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65" w:rsidRPr="00C45700" w:rsidRDefault="006E2365" w:rsidP="006E2365">
      <w:pPr>
        <w:rPr>
          <w:rFonts w:asciiTheme="minorHAnsi" w:hAnsiTheme="minorHAnsi"/>
        </w:rPr>
      </w:pPr>
      <w:r w:rsidRPr="00C45700">
        <w:rPr>
          <w:rFonts w:asciiTheme="minorHAnsi" w:hAnsiTheme="minorHAnsi"/>
        </w:rPr>
        <w:t>FRÅ REDAKTØREN</w:t>
      </w:r>
    </w:p>
    <w:p w:rsidR="00226A45" w:rsidRDefault="00226A45" w:rsidP="006E2365">
      <w:pPr>
        <w:rPr>
          <w:rFonts w:asciiTheme="minorHAnsi" w:hAnsiTheme="minorHAnsi"/>
        </w:rPr>
      </w:pPr>
    </w:p>
    <w:p w:rsidR="006E2365" w:rsidRPr="00C45700" w:rsidRDefault="00226A45" w:rsidP="006E2365">
      <w:pPr>
        <w:rPr>
          <w:rFonts w:asciiTheme="minorHAnsi" w:hAnsiTheme="minorHAnsi"/>
        </w:rPr>
      </w:pPr>
      <w:r>
        <w:rPr>
          <w:rFonts w:asciiTheme="minorHAnsi" w:hAnsiTheme="minorHAnsi"/>
        </w:rPr>
        <w:t>Markeringa av Riksarkivets 175-å</w:t>
      </w:r>
      <w:r w:rsidR="006E2365" w:rsidRPr="00C45700">
        <w:rPr>
          <w:rFonts w:asciiTheme="minorHAnsi" w:hAnsiTheme="minorHAnsi"/>
        </w:rPr>
        <w:t>rs jubileum blei ikkje gjort unna berre med eit testarrangement. Jubilanten har halde det gåande heile året til endes. Plakatar er blitt gjevne ut. To utstillingar har avløyst kvarandre, og det er blitt arrangert seminar for fleire ulike brukargrupper: slektshistorikarar, lokalhistorikarar, profesjonelle forskarar generelt og for personale i den sentrale statsforvaltninga. Eit TV-program om Riksarkivet er blitt sendt. Den store handboka om Riksarkivet og kva det inneheld, vart lagt fram på sjølve jubilumsdagen den 26. mai.</w:t>
      </w:r>
    </w:p>
    <w:p w:rsidR="006E2365" w:rsidRPr="00C45700" w:rsidRDefault="006E2365" w:rsidP="006E2365">
      <w:pPr>
        <w:rPr>
          <w:rFonts w:asciiTheme="minorHAnsi" w:hAnsiTheme="minorHAnsi"/>
        </w:rPr>
      </w:pPr>
      <w:r w:rsidRPr="00C45700">
        <w:rPr>
          <w:rFonts w:asciiTheme="minorHAnsi" w:hAnsiTheme="minorHAnsi"/>
        </w:rPr>
        <w:t>Vi vonar at ei nærare omtale av alt dette vil ha noko interesse. Ikkje minst blei det nok halde enkelte innlegg på seminara det kan vere verd å merkje seg.</w:t>
      </w:r>
    </w:p>
    <w:p w:rsidR="006E2365" w:rsidRPr="00C45700" w:rsidRDefault="006E2365" w:rsidP="006E2365">
      <w:pPr>
        <w:rPr>
          <w:rFonts w:asciiTheme="minorHAnsi" w:hAnsiTheme="minorHAnsi"/>
        </w:rPr>
      </w:pPr>
      <w:r w:rsidRPr="00C45700">
        <w:rPr>
          <w:rFonts w:asciiTheme="minorHAnsi" w:hAnsiTheme="minorHAnsi"/>
        </w:rPr>
        <w:t xml:space="preserve">No har det likevel ikkje berre vore fest i Riksarkivet. Vi har fått ein arkivlov som truleg vil ha stor innverknad på arkivarbeidet i framtida. Lesarane kan finne litt både om denne lova og andre aktuelle saker i dette nummeret. Av eit par artiklar vil dei også kunne sjå at avleveringar frå ymse offentlege institusjoner, ikkje minst Forsvaret, stadig strøymer på. </w:t>
      </w:r>
    </w:p>
    <w:p w:rsidR="00226A45" w:rsidRDefault="00226A45">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RIKSARKIVETS 175-ÅRS JUBILEUM</w:t>
      </w:r>
    </w:p>
    <w:p w:rsidR="006E2365" w:rsidRPr="00C45700" w:rsidRDefault="006E2365" w:rsidP="006E2365">
      <w:pPr>
        <w:rPr>
          <w:rFonts w:asciiTheme="minorHAnsi" w:hAnsiTheme="minorHAnsi"/>
        </w:rPr>
      </w:pPr>
      <w:r w:rsidRPr="00C45700">
        <w:rPr>
          <w:rFonts w:asciiTheme="minorHAnsi" w:hAnsiTheme="minorHAnsi"/>
        </w:rPr>
        <w:t xml:space="preserve">Hege Brit Randsborg </w:t>
      </w:r>
    </w:p>
    <w:p w:rsidR="00226A45" w:rsidRDefault="00226A45"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Ved kgl. res. av 6. juni 1817 ble det bestemt å opprette et Riksarkiv for Norge. I år ble 175-års jubileet feiret. Et stort festmøte ble arrangert 26. mai i den Gamle Logen med mye fint folk tilstede. Alle de nordiske riks arkivarene var der, likeså statsarkivarene og flere toppsjefer i forvaltningen. Men mest glans stod det nok av kongens tilstedeværelse.</w:t>
      </w:r>
    </w:p>
    <w:p w:rsidR="00C45700" w:rsidRDefault="00C45700" w:rsidP="006E2365">
      <w:pPr>
        <w:rPr>
          <w:rFonts w:asciiTheme="minorHAnsi" w:hAnsiTheme="minorHAnsi"/>
        </w:rPr>
      </w:pPr>
    </w:p>
    <w:p w:rsidR="006E2365" w:rsidRDefault="006E2365" w:rsidP="006E2365">
      <w:pPr>
        <w:rPr>
          <w:rFonts w:asciiTheme="minorHAnsi" w:hAnsiTheme="minorHAnsi"/>
          <w:color w:val="FF0000"/>
        </w:rPr>
      </w:pPr>
      <w:r w:rsidRPr="00C45700">
        <w:rPr>
          <w:rFonts w:asciiTheme="minorHAnsi" w:hAnsiTheme="minorHAnsi"/>
          <w:color w:val="FF0000"/>
        </w:rPr>
        <w:t xml:space="preserve">"Det Søndenfieldske Frivillige Musqueter Corps' </w:t>
      </w:r>
      <w:r w:rsidR="00C425B8" w:rsidRPr="00C45700">
        <w:rPr>
          <w:rFonts w:asciiTheme="minorHAnsi" w:hAnsiTheme="minorHAnsi"/>
          <w:color w:val="FF0000"/>
        </w:rPr>
        <w:t>dannet flott espalier ved inngangen til Den</w:t>
      </w:r>
      <w:r w:rsidR="00C425B8">
        <w:rPr>
          <w:rFonts w:asciiTheme="minorHAnsi" w:hAnsiTheme="minorHAnsi"/>
          <w:color w:val="FF0000"/>
        </w:rPr>
        <w:t xml:space="preserve"> Gaml</w:t>
      </w:r>
      <w:r w:rsidRPr="00C45700">
        <w:rPr>
          <w:rFonts w:asciiTheme="minorHAnsi" w:hAnsiTheme="minorHAnsi"/>
          <w:color w:val="FF0000"/>
        </w:rPr>
        <w:t>e Logen. (Foto: Kåre Olsen)</w:t>
      </w:r>
    </w:p>
    <w:p w:rsidR="00C425B8" w:rsidRPr="00C45700" w:rsidRDefault="00C425B8" w:rsidP="006E2365">
      <w:pPr>
        <w:rPr>
          <w:rFonts w:asciiTheme="minorHAnsi" w:hAnsiTheme="minorHAnsi"/>
          <w:color w:val="FF0000"/>
        </w:rPr>
      </w:pPr>
    </w:p>
    <w:p w:rsidR="006E2365" w:rsidRPr="00C45700" w:rsidRDefault="006E2365" w:rsidP="006E2365">
      <w:pPr>
        <w:rPr>
          <w:rFonts w:asciiTheme="minorHAnsi" w:hAnsiTheme="minorHAnsi"/>
        </w:rPr>
      </w:pPr>
      <w:r w:rsidRPr="00C45700">
        <w:rPr>
          <w:rFonts w:asciiTheme="minorHAnsi" w:hAnsiTheme="minorHAnsi"/>
        </w:rPr>
        <w:t>Alle gjestene ble møtt på utsiden av "Det Søndenfieldske Frivillige Musqueter Corps". Festen åpnet med en skikkelig salutt, nemlig "Kong Christians March" framført på fløyte og trommer. Riksarkivar John Herstad ønsket velkommen til festen, deretter overtok møtelederen Trygve Moe. Skuespilleren Erik Hivju leste opp den forannevnte kgl.</w:t>
      </w:r>
    </w:p>
    <w:p w:rsidR="00C45700" w:rsidRDefault="00C45700" w:rsidP="006E2365">
      <w:pPr>
        <w:rPr>
          <w:rFonts w:asciiTheme="minorHAnsi" w:hAnsiTheme="minorHAnsi"/>
        </w:rPr>
      </w:pPr>
    </w:p>
    <w:p w:rsidR="006E2365" w:rsidRPr="00C45700" w:rsidRDefault="006E2365" w:rsidP="006E2365">
      <w:pPr>
        <w:rPr>
          <w:rFonts w:asciiTheme="minorHAnsi" w:hAnsiTheme="minorHAnsi"/>
          <w:color w:val="FF0000"/>
        </w:rPr>
      </w:pPr>
      <w:r w:rsidRPr="00C45700">
        <w:rPr>
          <w:rFonts w:asciiTheme="minorHAnsi" w:hAnsiTheme="minorHAnsi"/>
          <w:color w:val="FF0000"/>
        </w:rPr>
        <w:t>Skuespillerne Erik Hivju og Kai Remlov leste opp fra gamle dokumenter de fant i brevkisten. (Foto: Scanfoto).</w:t>
      </w:r>
    </w:p>
    <w:p w:rsidR="00C45700" w:rsidRDefault="00C45700"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 xml:space="preserve">res. av 6. juni 1817, utgangspunktet for hele festen. Første taler var som seg hør og bør vår fagstatsråd, kulturminister Åse Kleveland. Hun trakk linjene fra 1817 fram til idag, hva Riksarkivet var ment å være og hva det er blitt til: både en forvaltningsinstitusjon og en kultur- og forskningsinstitusjon. Kulturdepartementets gave til jubilanten kom i form av en proposisjon om lov om arkiv som ble fremmet i statsråd fredagen før festmøtet. Den islandske </w:t>
      </w:r>
      <w:r w:rsidRPr="00C45700">
        <w:rPr>
          <w:rFonts w:asciiTheme="minorHAnsi" w:hAnsiTheme="minorHAnsi"/>
        </w:rPr>
        <w:lastRenderedPageBreak/>
        <w:t>riksarkivar Olafur Asgeirsson kom med hilsninger på vegne av de nordiske riksarkivarene, departementsråd Anne Kari Lande Hasle hilste fra vår største "kunde", forvaltningen. Fra forskerne kom det mange godord fra professor Sølvi Sogner og for statsarkivene talte statsarkivaren i Tromsø, Liv Mykland. Mellom talene var det musikkinnslag fra ulike tidsperioder ved Pro Musica Antiqua og Geir Henning Bråthen. Odd Børretzen kåserte over "hva menigmann tenker om Riksarkivet".</w:t>
      </w:r>
    </w:p>
    <w:p w:rsidR="006E2365" w:rsidRPr="00C45700" w:rsidRDefault="006E2365" w:rsidP="006E2365">
      <w:pPr>
        <w:rPr>
          <w:rFonts w:asciiTheme="minorHAnsi" w:hAnsiTheme="minorHAnsi"/>
        </w:rPr>
      </w:pPr>
      <w:r w:rsidRPr="00C45700">
        <w:rPr>
          <w:rFonts w:asciiTheme="minorHAnsi" w:hAnsiTheme="minorHAnsi"/>
        </w:rPr>
        <w:t>Riksarkivet presenterte også litt av det materialet som finnes der. Skuespillerne Erik Hivju og Kai Remlov rotet rundt i en gammel arkivkiste med mye støv i. Opp fra den trakk de både Henrik Wergelands søknad til riksarkiv</w:t>
      </w:r>
      <w:r w:rsidR="00C45700">
        <w:rPr>
          <w:rFonts w:asciiTheme="minorHAnsi" w:hAnsiTheme="minorHAnsi"/>
        </w:rPr>
        <w:t>arembete, Erik Magnussons kron</w:t>
      </w:r>
      <w:r w:rsidRPr="00C45700">
        <w:rPr>
          <w:rFonts w:asciiTheme="minorHAnsi" w:hAnsiTheme="minorHAnsi"/>
        </w:rPr>
        <w:t>ingsed fra 1280, utdrag av tingbøker og fogderegnskap, frierbrev fra tidlig 1800-tall og til slutt telegramutvekslingen mellom Norge og Danmark i forbindelse med kongevalget i 1905.</w:t>
      </w:r>
    </w:p>
    <w:p w:rsidR="006E2365" w:rsidRPr="00C45700" w:rsidRDefault="006E2365" w:rsidP="006E2365">
      <w:pPr>
        <w:rPr>
          <w:rFonts w:asciiTheme="minorHAnsi" w:hAnsiTheme="minorHAnsi"/>
        </w:rPr>
      </w:pPr>
      <w:r w:rsidRPr="00C45700">
        <w:rPr>
          <w:rFonts w:asciiTheme="minorHAnsi" w:hAnsiTheme="minorHAnsi"/>
        </w:rPr>
        <w:t>Mot slutten av festmøtet var det lagt inn to overraskelser. Den ene kom fra den danske riksarkivar, Johan Peter Noack, som meddelte at dronning Margrethe II av Danmark hadde godkjent at prins Christian Fredriks norske saker fra 1814 ble tatt ut av kongehusets arkiv og bragt til det norske riksarkiv som et depositum. Den andre overraskelsen var utdeling av en nyopprettet arkivpris, som gikk ti</w:t>
      </w:r>
      <w:r w:rsidR="00C45700">
        <w:rPr>
          <w:rFonts w:asciiTheme="minorHAnsi" w:hAnsiTheme="minorHAnsi"/>
        </w:rPr>
        <w:t>l Kirke-, utdannings- og forsk</w:t>
      </w:r>
      <w:r w:rsidRPr="00C45700">
        <w:rPr>
          <w:rFonts w:asciiTheme="minorHAnsi" w:hAnsiTheme="minorHAnsi"/>
        </w:rPr>
        <w:t>ningsdepartementet for departementets store omsorg for sine arkiver helt siden de avleverte første gang til Riksarkivet i 1851.</w:t>
      </w:r>
    </w:p>
    <w:p w:rsidR="006E2365" w:rsidRPr="00C45700" w:rsidRDefault="006E2365" w:rsidP="006E2365">
      <w:pPr>
        <w:rPr>
          <w:rFonts w:asciiTheme="minorHAnsi" w:hAnsiTheme="minorHAnsi"/>
        </w:rPr>
      </w:pPr>
      <w:r w:rsidRPr="00C45700">
        <w:rPr>
          <w:rFonts w:asciiTheme="minorHAnsi" w:hAnsiTheme="minorHAnsi"/>
        </w:rPr>
        <w:t>Deretter inviterte Kulturdepartementet til mottagelse med servering.</w:t>
      </w:r>
    </w:p>
    <w:p w:rsidR="00C45700" w:rsidRDefault="00C45700">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CHRISTIAN FREDERIKS NORSKE DOKUMENTER TIL RIKSARKIVET</w:t>
      </w:r>
    </w:p>
    <w:p w:rsidR="006E2365" w:rsidRPr="00C45700" w:rsidRDefault="006E2365" w:rsidP="006E2365">
      <w:pPr>
        <w:rPr>
          <w:rFonts w:asciiTheme="minorHAnsi" w:hAnsiTheme="minorHAnsi"/>
        </w:rPr>
      </w:pPr>
      <w:r w:rsidRPr="00C45700">
        <w:rPr>
          <w:rFonts w:asciiTheme="minorHAnsi" w:hAnsiTheme="minorHAnsi"/>
        </w:rPr>
        <w:t>Alfhild Nakken</w:t>
      </w:r>
    </w:p>
    <w:p w:rsidR="006E2365" w:rsidRPr="00C45700" w:rsidRDefault="006E2365" w:rsidP="006E2365">
      <w:pPr>
        <w:rPr>
          <w:rFonts w:asciiTheme="minorHAnsi" w:hAnsiTheme="minorHAnsi"/>
        </w:rPr>
      </w:pPr>
      <w:r w:rsidRPr="00C45700">
        <w:rPr>
          <w:rFonts w:asciiTheme="minorHAnsi" w:hAnsiTheme="minorHAnsi"/>
        </w:rPr>
        <w:t xml:space="preserve">Ved festmøtet </w:t>
      </w:r>
      <w:r w:rsidR="00C425B8">
        <w:rPr>
          <w:rFonts w:asciiTheme="minorHAnsi" w:hAnsiTheme="minorHAnsi"/>
        </w:rPr>
        <w:t>for Riksarkivets 175-årsjubile</w:t>
      </w:r>
      <w:r w:rsidRPr="00C45700">
        <w:rPr>
          <w:rFonts w:asciiTheme="minorHAnsi" w:hAnsiTheme="minorHAnsi"/>
        </w:rPr>
        <w:t>um kunngjorde den danske riksarkivar at dronning Margrethe II har samtykket i at Rigsarkivet som et depositum overfører Christian Frederiks dokumenter fra hans virksomhet i Norge 1813-1814 til det norske riksarkiv. Christian Frederik var norsk konge fra mai til oktober 1814, og da han reiste fra Norge om høsten, tok han arkivet sitt med. I Rigsarkivet i København har dokumentene vært en del av Christian VIII’s arkiv i Kongehusarkivet fordi vår konge i 1814 senere ble dansk konge med dette navn.</w:t>
      </w:r>
    </w:p>
    <w:p w:rsidR="006E2365" w:rsidRPr="00C45700" w:rsidRDefault="006E2365" w:rsidP="006E2365">
      <w:pPr>
        <w:rPr>
          <w:rFonts w:asciiTheme="minorHAnsi" w:hAnsiTheme="minorHAnsi"/>
        </w:rPr>
      </w:pPr>
      <w:r w:rsidRPr="00C45700">
        <w:rPr>
          <w:rFonts w:asciiTheme="minorHAnsi" w:hAnsiTheme="minorHAnsi"/>
        </w:rPr>
        <w:t>For forskning knyttet til begivenhetene i 1814 har Christian Frederiks arkiv sentral betydning. Materialet har vært brukt av norske historikere, men det har ikke vært utnyttet i sin fulle bredde. For Christian Frederiks egen virksomhet i Norge spenner innholdet i tid over hele perioden: fra mai 1813 til oktober 1814. Selv om arkivet bare dekker vel to hyllemeter, er det et rikt arkiv som fremfor noe gir et klart inntrykk av Christian Frederiks store engasjement og arbeidskapasitet både som stattholder, som øverstkommanderende for de norske styrker, som regent og som norsk konge. Det gir også en enestående mulighet til å følge Christian Frederiks arbeid over tid med mange viktige enkeltsaker, gjennom konsepter, påskrifter, nye utkast og endelige dokumenter.</w:t>
      </w:r>
    </w:p>
    <w:p w:rsidR="006E2365" w:rsidRPr="00C45700" w:rsidRDefault="006E2365" w:rsidP="006E2365">
      <w:pPr>
        <w:rPr>
          <w:rFonts w:asciiTheme="minorHAnsi" w:hAnsiTheme="minorHAnsi"/>
        </w:rPr>
      </w:pPr>
      <w:r w:rsidRPr="00C45700">
        <w:rPr>
          <w:rFonts w:asciiTheme="minorHAnsi" w:hAnsiTheme="minorHAnsi"/>
        </w:rPr>
        <w:t xml:space="preserve">I tillegg til Christian Frederiks egne arkivsaker, inneholder arkivet også et annet arkiv, nemlig Carsten Ankers, hovedsakelig fra tiden 1814-1815 og vesentlig knyttet til Anker som Christian Frederiks utsending i England. Vi </w:t>
      </w:r>
      <w:r w:rsidR="00C45700">
        <w:rPr>
          <w:rFonts w:asciiTheme="minorHAnsi" w:hAnsiTheme="minorHAnsi"/>
        </w:rPr>
        <w:t>skal også nevne at det fra div</w:t>
      </w:r>
      <w:r w:rsidRPr="00C45700">
        <w:rPr>
          <w:rFonts w:asciiTheme="minorHAnsi" w:hAnsiTheme="minorHAnsi"/>
        </w:rPr>
        <w:t xml:space="preserve">ersegruppen i Christian VIII’s arkiv er overført en pakke angående Den store nordiske krig i </w:t>
      </w:r>
      <w:r w:rsidR="00C45700">
        <w:rPr>
          <w:rFonts w:asciiTheme="minorHAnsi" w:hAnsiTheme="minorHAnsi"/>
        </w:rPr>
        <w:t>Norge. Her er originale betenk</w:t>
      </w:r>
      <w:r w:rsidRPr="00C45700">
        <w:rPr>
          <w:rFonts w:asciiTheme="minorHAnsi" w:hAnsiTheme="minorHAnsi"/>
        </w:rPr>
        <w:t xml:space="preserve">ninger, rapporter m.m. om krigens gang, bl.a. fra Tordenskiold. Pakken ble muligens utlevert til Christian Frederik av de militære kollegiene i København da han reiste til Norge, </w:t>
      </w:r>
      <w:r w:rsidRPr="00C45700">
        <w:rPr>
          <w:rFonts w:asciiTheme="minorHAnsi" w:hAnsiTheme="minorHAnsi"/>
        </w:rPr>
        <w:lastRenderedPageBreak/>
        <w:t>og den ble siden liggende i hans arkiv.</w:t>
      </w:r>
    </w:p>
    <w:p w:rsidR="006E2365" w:rsidRPr="00C45700" w:rsidRDefault="006E2365" w:rsidP="006E2365">
      <w:pPr>
        <w:rPr>
          <w:rFonts w:asciiTheme="minorHAnsi" w:hAnsiTheme="minorHAnsi"/>
        </w:rPr>
      </w:pPr>
      <w:r w:rsidRPr="00C45700">
        <w:rPr>
          <w:rFonts w:asciiTheme="minorHAnsi" w:hAnsiTheme="minorHAnsi"/>
        </w:rPr>
        <w:t>Det er flere deler av Christian Frederiks arkiv som kunne nevnes spesielt. Vi skal nøye oss med tre: dagbøkene, den utenrikspolitiske korrespondansen og brevvekslingen med norske embets- og forretningsmenn. Dagboksopptegnelsene dekker periodene 9. januar - 1. august og 10. oktober - 4. november 1814. Christian Frederik førte si ne dagbøker på fransk med en ikke utpreget lett leselig håndskrift. Det er derfor nyttig å vite at dagbøkene senere er trykt og utgitt med oversettelse. Dagbøkene er både en unik kilde til å forstå Christian Frederiks motiver og handlinger, og til begivenhetene i 1814 i sin alminnelighet. Går vi til den sist utgitte norgeshistorien, ser vi at Knut Mykland har brukt dagbøkene nøye i sin fremstilling av 1814.</w:t>
      </w:r>
    </w:p>
    <w:p w:rsidR="006B1E30" w:rsidRPr="00813324" w:rsidRDefault="006E2365" w:rsidP="006B1E30">
      <w:pPr>
        <w:rPr>
          <w:rFonts w:asciiTheme="minorHAnsi" w:hAnsiTheme="minorHAnsi"/>
          <w:color w:val="auto"/>
        </w:rPr>
      </w:pPr>
      <w:r w:rsidRPr="00C45700">
        <w:rPr>
          <w:rFonts w:asciiTheme="minorHAnsi" w:hAnsiTheme="minorHAnsi"/>
        </w:rPr>
        <w:t>Den utenrikspolitiske korrespondansen dekker både Danmark, Sverige, England og andre europeiske stater. Vi vet at Christian Frederik gjennom en stor del av tiden i Norge var sin egen utenriksminister. Dette kommer også klart fram gjennom det bevarte materialet i arkivet. Her finner vi bl.a. korrespondanse med Carl Johan, konsepter til og kopier av brev til europeiske regenter og deres ministre, korrespondanse knyttet til forhandlingene med utsendinger fra frem-</w:t>
      </w:r>
      <w:r w:rsidRPr="00813324">
        <w:rPr>
          <w:rFonts w:asciiTheme="minorHAnsi" w:hAnsiTheme="minorHAnsi"/>
          <w:color w:val="auto"/>
        </w:rPr>
        <w:t>mede makter m.m. Her finnes også en pakke med originale, men ikke overleverte, brev til eur</w:t>
      </w:r>
      <w:r w:rsidR="006B1E30" w:rsidRPr="00813324">
        <w:rPr>
          <w:rFonts w:asciiTheme="minorHAnsi" w:hAnsiTheme="minorHAnsi"/>
          <w:color w:val="auto"/>
        </w:rPr>
        <w:t>opeiske regenter og deres ministre. Dette er brev som Georg Struve og Niels Aall hadde med seg som kongens utsendinger sommeren 1814, men som de ikke oppnådde å få overlevert. Dermed fikk oppdragsgiveren brevene tilbake, og de lå uåpnet og forseglet i Christian Frederiks arkiv helt til 1939, da de ble åpnet av den danske riksarkivar.</w:t>
      </w:r>
    </w:p>
    <w:p w:rsidR="006B1E30" w:rsidRPr="00813324" w:rsidRDefault="006B1E30" w:rsidP="006B1E30">
      <w:pPr>
        <w:rPr>
          <w:rFonts w:asciiTheme="minorHAnsi" w:hAnsiTheme="minorHAnsi"/>
          <w:color w:val="auto"/>
        </w:rPr>
      </w:pPr>
      <w:r w:rsidRPr="00813324">
        <w:rPr>
          <w:rFonts w:asciiTheme="minorHAnsi" w:hAnsiTheme="minorHAnsi"/>
          <w:color w:val="auto"/>
        </w:rPr>
        <w:t>Katalogen beskriver to pakker som brev om norske forhold (Vejledende Arkivregistraturer. XIII. Kongehusarkivet. Ved Vello Helk. København 1963). Dette er brev til Christian Frederik fra, i underkant av, hundre personer, vesentlig norske embets- og forretningsmenn, og blant dem to kvinner.</w:t>
      </w:r>
    </w:p>
    <w:p w:rsidR="006E2365" w:rsidRDefault="006B1E30" w:rsidP="006E2365">
      <w:pPr>
        <w:rPr>
          <w:rFonts w:asciiTheme="minorHAnsi" w:hAnsiTheme="minorHAnsi"/>
        </w:rPr>
      </w:pPr>
      <w:r w:rsidRPr="00813324">
        <w:rPr>
          <w:rFonts w:asciiTheme="minorHAnsi" w:hAnsiTheme="minorHAnsi"/>
          <w:color w:val="auto"/>
        </w:rPr>
        <w:lastRenderedPageBreak/>
        <w:t xml:space="preserve">Sammen med de innkomne brevene ligger </w:t>
      </w:r>
      <w:r w:rsidR="006E2365" w:rsidRPr="00813324">
        <w:rPr>
          <w:rFonts w:asciiTheme="minorHAnsi" w:hAnsiTheme="minorHAnsi"/>
          <w:color w:val="auto"/>
        </w:rPr>
        <w:t>Christ</w:t>
      </w:r>
      <w:r w:rsidR="00C45700" w:rsidRPr="00813324">
        <w:rPr>
          <w:rFonts w:asciiTheme="minorHAnsi" w:hAnsiTheme="minorHAnsi"/>
          <w:color w:val="auto"/>
        </w:rPr>
        <w:t>ian Frederiks egenhendige svar</w:t>
      </w:r>
      <w:r w:rsidR="006E2365" w:rsidRPr="00813324">
        <w:rPr>
          <w:rFonts w:asciiTheme="minorHAnsi" w:hAnsiTheme="minorHAnsi"/>
          <w:color w:val="auto"/>
        </w:rPr>
        <w:t xml:space="preserve">konsepter. Mange kjente nordmenn fra tiden rundt 1814 er representert </w:t>
      </w:r>
      <w:r w:rsidR="006E2365" w:rsidRPr="00C45700">
        <w:rPr>
          <w:rFonts w:asciiTheme="minorHAnsi" w:hAnsiTheme="minorHAnsi"/>
        </w:rPr>
        <w:t>blant brevskriverne. Vi kan nevne navn som Christian Magnus Falsen, Georg Sverdrup, Johan Caspar Herman Wedel Jarlsberg, Carsten Tank, Jacob Aall, Johan Nordahl Brun og Claus Pavels. Men også mange mindre kjente personer fra flere kanter av landet finnes i brevlisten.</w:t>
      </w:r>
    </w:p>
    <w:p w:rsidR="006B1E30" w:rsidRPr="00813324" w:rsidRDefault="006B1E30" w:rsidP="006E2365">
      <w:pPr>
        <w:rPr>
          <w:rFonts w:asciiTheme="minorHAnsi" w:hAnsiTheme="minorHAnsi"/>
          <w:color w:val="auto"/>
        </w:rPr>
      </w:pPr>
    </w:p>
    <w:p w:rsidR="00813324" w:rsidRPr="00C45700" w:rsidRDefault="006E2365" w:rsidP="00813324">
      <w:pPr>
        <w:rPr>
          <w:rFonts w:asciiTheme="minorHAnsi" w:hAnsiTheme="minorHAnsi"/>
        </w:rPr>
      </w:pPr>
      <w:r w:rsidRPr="00C45700">
        <w:rPr>
          <w:rFonts w:asciiTheme="minorHAnsi" w:hAnsiTheme="minorHAnsi"/>
        </w:rPr>
        <w:t>Christian Frederiks arkiv har et innhold som kaster lys over de sentrale aktørenes rolle i 1814. Så langt er det også først og fremst dette forskerne har utnyttet. Men arkivet burde ha et langt større potensiale, og en gr</w:t>
      </w:r>
      <w:r w:rsidR="00813324">
        <w:rPr>
          <w:rFonts w:asciiTheme="minorHAnsi" w:hAnsiTheme="minorHAnsi"/>
        </w:rPr>
        <w:t>undigere gjennomgang vil forhåp</w:t>
      </w:r>
      <w:r w:rsidR="00813324" w:rsidRPr="00C45700">
        <w:rPr>
          <w:rFonts w:asciiTheme="minorHAnsi" w:hAnsiTheme="minorHAnsi"/>
        </w:rPr>
        <w:t>entlig bringe frem ny viten om forholdene i 1814 og belyse også andre sider ved de sentrale begivenhetene.</w:t>
      </w:r>
    </w:p>
    <w:p w:rsidR="00813324" w:rsidRPr="00C45700" w:rsidRDefault="00813324" w:rsidP="00813324">
      <w:pPr>
        <w:rPr>
          <w:rFonts w:asciiTheme="minorHAnsi" w:hAnsiTheme="minorHAnsi"/>
        </w:rPr>
      </w:pPr>
      <w:r w:rsidRPr="00C45700">
        <w:rPr>
          <w:rFonts w:asciiTheme="minorHAnsi" w:hAnsiTheme="minorHAnsi"/>
        </w:rPr>
        <w:t>Nå er Christian Frederiks Norges-arkiv på plass i Riksarkivet. Vi har ikke fått eiendomsretten til dokumentene; de tilhører fort satt det danske kongehuset. Og fordi Christian Frederiks arkiv er et depositum, og resten av hans arkiv i Kongehusarkivet er klausulert, trer den norske riksarkivar i den danskes sted når det gjelder å gi tillatelse til bruk i Riksarkivet.</w:t>
      </w:r>
    </w:p>
    <w:p w:rsidR="006E2365" w:rsidRPr="00C45700" w:rsidRDefault="006E2365" w:rsidP="006E2365">
      <w:pPr>
        <w:rPr>
          <w:rFonts w:asciiTheme="minorHAnsi" w:hAnsiTheme="minorHAnsi"/>
        </w:rPr>
      </w:pPr>
    </w:p>
    <w:p w:rsidR="006B1E30" w:rsidRPr="006B1E30" w:rsidRDefault="006B1E30" w:rsidP="006E2365">
      <w:pPr>
        <w:rPr>
          <w:rFonts w:asciiTheme="minorHAnsi" w:hAnsiTheme="minorHAnsi"/>
          <w:color w:val="FF0000"/>
        </w:rPr>
      </w:pPr>
    </w:p>
    <w:p w:rsidR="006E2365" w:rsidRPr="006B1E30" w:rsidRDefault="006E2365" w:rsidP="006E2365">
      <w:pPr>
        <w:rPr>
          <w:rFonts w:asciiTheme="minorHAnsi" w:hAnsiTheme="minorHAnsi"/>
          <w:color w:val="FF0000"/>
        </w:rPr>
      </w:pPr>
      <w:r w:rsidRPr="006B1E30">
        <w:rPr>
          <w:rFonts w:asciiTheme="minorHAnsi" w:hAnsiTheme="minorHAnsi"/>
          <w:color w:val="FF0000"/>
        </w:rPr>
        <w:t>En rekke brev om kongevalget og 17. mai-grunnloven fra Christian Frederik til utenlandske ministre lyktes det ikke kongens utsendinger å få overlevert. Brevene ble liggende uå</w:t>
      </w:r>
      <w:r w:rsidR="006B1E30">
        <w:rPr>
          <w:rFonts w:asciiTheme="minorHAnsi" w:hAnsiTheme="minorHAnsi"/>
          <w:color w:val="FF0000"/>
        </w:rPr>
        <w:t>pnet og forseglet i Christian VIII</w:t>
      </w:r>
      <w:r w:rsidRPr="006B1E30">
        <w:rPr>
          <w:rFonts w:asciiTheme="minorHAnsi" w:hAnsiTheme="minorHAnsi"/>
          <w:color w:val="FF0000"/>
        </w:rPr>
        <w:t>’s arkiv til høsten 1939, da de ble åpnet av rigsarkivar Axel Linvald.</w:t>
      </w:r>
    </w:p>
    <w:p w:rsidR="006B1E30" w:rsidRDefault="006B1E30" w:rsidP="006E2365">
      <w:pPr>
        <w:rPr>
          <w:rFonts w:asciiTheme="minorHAnsi" w:hAnsiTheme="minorHAnsi"/>
          <w:color w:val="FF0000"/>
        </w:rPr>
      </w:pPr>
    </w:p>
    <w:p w:rsidR="006B1E30" w:rsidRDefault="006B1E30" w:rsidP="006E2365">
      <w:pPr>
        <w:rPr>
          <w:rFonts w:asciiTheme="minorHAnsi" w:hAnsiTheme="minorHAnsi"/>
        </w:rPr>
      </w:pPr>
    </w:p>
    <w:p w:rsidR="006B1E30" w:rsidRDefault="006B1E30">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PRESENTASJON AV RIKSARKIVET I NRK</w:t>
      </w:r>
    </w:p>
    <w:p w:rsidR="006E2365" w:rsidRPr="00C45700" w:rsidRDefault="006E2365" w:rsidP="006E2365">
      <w:pPr>
        <w:rPr>
          <w:rFonts w:asciiTheme="minorHAnsi" w:hAnsiTheme="minorHAnsi"/>
        </w:rPr>
      </w:pPr>
      <w:r w:rsidRPr="00C45700">
        <w:rPr>
          <w:rFonts w:asciiTheme="minorHAnsi" w:hAnsiTheme="minorHAnsi"/>
        </w:rPr>
        <w:t>Ole Kolsrud</w:t>
      </w:r>
    </w:p>
    <w:p w:rsidR="006E2365" w:rsidRPr="00C45700" w:rsidRDefault="006E2365" w:rsidP="006E2365">
      <w:pPr>
        <w:rPr>
          <w:rFonts w:asciiTheme="minorHAnsi" w:hAnsiTheme="minorHAnsi"/>
        </w:rPr>
      </w:pPr>
      <w:r w:rsidRPr="00C45700">
        <w:rPr>
          <w:rFonts w:asciiTheme="minorHAnsi" w:hAnsiTheme="minorHAnsi"/>
        </w:rPr>
        <w:t>I forbindelse med Riksarkivets 175-års jubileum tok Riksarkivet kontakt med Henry Notaker i NRK Fjernsynet for å forsøke å få til en presentasjon av jubilanten også i det massemedium som har desidert størst gjennomslagskraft. Forberedelsene startet opp i oktober 1991, og det ble etablert et meget godt samarbeid mellom den profesjonelle kulturformidleren Notaker og Riksarkivet, først og fremst representert ved Knut Johannessen.</w:t>
      </w:r>
      <w:r w:rsidR="003147A8">
        <w:rPr>
          <w:rFonts w:asciiTheme="minorHAnsi" w:hAnsiTheme="minorHAnsi"/>
        </w:rPr>
        <w:t xml:space="preserve"> Notakers ide var å belyse Riks</w:t>
      </w:r>
      <w:r w:rsidRPr="00C45700">
        <w:rPr>
          <w:rFonts w:asciiTheme="minorHAnsi" w:hAnsiTheme="minorHAnsi"/>
        </w:rPr>
        <w:t>arkivets arkiver og tjenester ved å følge en person gjennom arkivene. Han foreslo selv Gjest Baardsen, fordi dette var en person som var kjent og ville vekke folks interesse.</w:t>
      </w:r>
    </w:p>
    <w:p w:rsidR="006E2365" w:rsidRPr="00C45700" w:rsidRDefault="006E2365" w:rsidP="006E2365">
      <w:pPr>
        <w:rPr>
          <w:rFonts w:asciiTheme="minorHAnsi" w:hAnsiTheme="minorHAnsi"/>
        </w:rPr>
      </w:pPr>
      <w:r w:rsidRPr="00C45700">
        <w:rPr>
          <w:rFonts w:asciiTheme="minorHAnsi" w:hAnsiTheme="minorHAnsi"/>
        </w:rPr>
        <w:t>Da forslaget ble fremsatt, hadde vi ingen oversikt over hva som kunne finnes av stoff om Gjest Baardsen. Det ble en spennende jakt i arkivene, og det viste seg at det forelå et rikt materiale, særlig i Høyesteretts protokoller og Justisdepartementets arkivpakker. Selvfølgelig fantes Baardsen også i kirkebok og folketelling. På denne måten lot det seg gjøre å lage korte presentasjoner av de forskjellige kildetyper med utgangspunkt i dokume</w:t>
      </w:r>
      <w:r w:rsidR="00813324">
        <w:rPr>
          <w:rFonts w:asciiTheme="minorHAnsi" w:hAnsiTheme="minorHAnsi"/>
        </w:rPr>
        <w:t>ntasjon av Gjest Baardsens lev</w:t>
      </w:r>
      <w:r w:rsidRPr="00C45700">
        <w:rPr>
          <w:rFonts w:asciiTheme="minorHAnsi" w:hAnsiTheme="minorHAnsi"/>
        </w:rPr>
        <w:t>netsløp. I en rekke møter og samtaler mellom Notaker og Riksarkivet ble det utarbeidet en detaljert "dreiebok" for TV-innslaget, og det ble for</w:t>
      </w:r>
      <w:r w:rsidR="003147A8">
        <w:rPr>
          <w:rFonts w:asciiTheme="minorHAnsi" w:hAnsiTheme="minorHAnsi"/>
        </w:rPr>
        <w:t>etatt fire opptak, dels på lese</w:t>
      </w:r>
      <w:r w:rsidRPr="00C45700">
        <w:rPr>
          <w:rFonts w:asciiTheme="minorHAnsi" w:hAnsiTheme="minorHAnsi"/>
        </w:rPr>
        <w:t>salen, dels i ekspedisjonen og dels i magasinene.</w:t>
      </w:r>
    </w:p>
    <w:p w:rsidR="006E2365" w:rsidRPr="00C45700" w:rsidRDefault="006E2365" w:rsidP="006E2365">
      <w:pPr>
        <w:rPr>
          <w:rFonts w:asciiTheme="minorHAnsi" w:hAnsiTheme="minorHAnsi"/>
        </w:rPr>
      </w:pPr>
      <w:r w:rsidRPr="00C45700">
        <w:rPr>
          <w:rFonts w:asciiTheme="minorHAnsi" w:hAnsiTheme="minorHAnsi"/>
        </w:rPr>
        <w:t xml:space="preserve">Henry Notaker fikk dessuten ordnet det slik at NRK sendte den </w:t>
      </w:r>
      <w:r w:rsidR="00226A45">
        <w:rPr>
          <w:rFonts w:asciiTheme="minorHAnsi" w:hAnsiTheme="minorHAnsi"/>
        </w:rPr>
        <w:t>gamle Gjest Baard</w:t>
      </w:r>
      <w:r w:rsidRPr="00C45700">
        <w:rPr>
          <w:rFonts w:asciiTheme="minorHAnsi" w:hAnsiTheme="minorHAnsi"/>
        </w:rPr>
        <w:t>sen-filmen samme dag, 2. juni. Her hadde Alfred Maurstad hovedrollen, og da passet det jo bra at vi fikk sønnen Toralf til å være Gjest Baardsen i vårt program. Det endelige programinnslaget ble på 35 minutter. Mye måtte likevel utelates, og særlig synd var det etter v</w:t>
      </w:r>
      <w:r w:rsidR="00813324">
        <w:rPr>
          <w:rFonts w:asciiTheme="minorHAnsi" w:hAnsiTheme="minorHAnsi"/>
        </w:rPr>
        <w:t>år mening at sekvensen om rest</w:t>
      </w:r>
      <w:r w:rsidRPr="00C45700">
        <w:rPr>
          <w:rFonts w:asciiTheme="minorHAnsi" w:hAnsiTheme="minorHAnsi"/>
        </w:rPr>
        <w:t xml:space="preserve">aureringsvirksomheten vår var klippet bort. Men programmet ble sendt i </w:t>
      </w:r>
      <w:r w:rsidRPr="00C45700">
        <w:rPr>
          <w:rFonts w:asciiTheme="minorHAnsi" w:hAnsiTheme="minorHAnsi"/>
        </w:rPr>
        <w:lastRenderedPageBreak/>
        <w:t xml:space="preserve">beste sendetid, og fikk fyldig forhåndsannonsering så vel som positiv avisomtale etterpå, som f.eks. i Dagbladet 3. juni: </w:t>
      </w:r>
    </w:p>
    <w:p w:rsidR="00813324" w:rsidRDefault="00813324" w:rsidP="006E2365">
      <w:pPr>
        <w:rPr>
          <w:rFonts w:asciiTheme="minorHAnsi" w:hAnsiTheme="minorHAnsi"/>
        </w:rPr>
      </w:pPr>
    </w:p>
    <w:p w:rsidR="00226A45" w:rsidRDefault="00226A45">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t xml:space="preserve">JUBILEUMSUTSTILLINGER I RIKSARKIVET </w:t>
      </w:r>
    </w:p>
    <w:p w:rsidR="006E2365" w:rsidRPr="00C45700" w:rsidRDefault="006E2365" w:rsidP="006E2365">
      <w:pPr>
        <w:rPr>
          <w:rFonts w:asciiTheme="minorHAnsi" w:hAnsiTheme="minorHAnsi"/>
        </w:rPr>
      </w:pPr>
      <w:r w:rsidRPr="00C45700">
        <w:rPr>
          <w:rFonts w:asciiTheme="minorHAnsi" w:hAnsiTheme="minorHAnsi"/>
        </w:rPr>
        <w:t>Alfhild Nakken</w:t>
      </w:r>
    </w:p>
    <w:p w:rsidR="00226A45" w:rsidRDefault="00226A45"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Også på utstillingsfronten har Riksarkivet markert sine 175 år. To omfattende utstillinger har vært vist</w:t>
      </w:r>
      <w:r w:rsidR="00813324">
        <w:rPr>
          <w:rFonts w:asciiTheme="minorHAnsi" w:hAnsiTheme="minorHAnsi"/>
        </w:rPr>
        <w:t xml:space="preserve"> i løpet av jubileumsåret: Fra b</w:t>
      </w:r>
      <w:r w:rsidRPr="00C45700">
        <w:rPr>
          <w:rFonts w:asciiTheme="minorHAnsi" w:hAnsiTheme="minorHAnsi"/>
        </w:rPr>
        <w:t>revskrin til kompaktreol. Riksarkivets historie (26. mai-10. september) og Fra kompaktreol til kompaktplate. Nye media i histo</w:t>
      </w:r>
      <w:r w:rsidR="00813324">
        <w:rPr>
          <w:rFonts w:asciiTheme="minorHAnsi" w:hAnsiTheme="minorHAnsi"/>
        </w:rPr>
        <w:t>risk perspektiv (21 .september-10</w:t>
      </w:r>
      <w:r w:rsidRPr="00C45700">
        <w:rPr>
          <w:rFonts w:asciiTheme="minorHAnsi" w:hAnsiTheme="minorHAnsi"/>
        </w:rPr>
        <w:t>.desember). Når Riksarkivet har lagt såvidt stor vekt på å arrangere utstillinger i forbindelse med jubileet, er det først og fremst fordi slike utstillinger gir oss en ypperlig sjanse til å formidle utad hva institusjonen har vært, hva den er, og hvilke faglige utfordringer vi står overfor. Samtidig ønsket Riksarkivet å bruke utstillingene til å bygge opp egen kompetanse. Forut for arbeidet med utstillingene ble det derfor holdt kurs i utstillingsteknikk, og i planleggingen ble det brukt profesjonell rådgiver. Riksarkivet ønsket også å få til en bedre utnyttelse av utstillingsområdet. Resultatet her var ny lyssetting og bedre og større tavler.</w:t>
      </w:r>
    </w:p>
    <w:p w:rsidR="006E2365" w:rsidRPr="00C45700" w:rsidRDefault="006E2365" w:rsidP="006E2365">
      <w:pPr>
        <w:rPr>
          <w:rFonts w:asciiTheme="minorHAnsi" w:hAnsiTheme="minorHAnsi"/>
        </w:rPr>
      </w:pPr>
      <w:r w:rsidRPr="00C45700">
        <w:rPr>
          <w:rFonts w:asciiTheme="minorHAnsi" w:hAnsiTheme="minorHAnsi"/>
        </w:rPr>
        <w:t xml:space="preserve">Den første utstillingen, Fra brevskrin til kompaktreol. Riksarkivets historie, la vekt på å vise utviklingen i arkivbestand, arbeidsoppgaver og arbeidsforhold i et historisk perspektiv. Statlig arkivdanning i middelalderen, i stattholdertiden på Akershus fram til 1770-årene og i resten av perioden før 1817, ledet i utstillingen over til selve opprettelsen av Riksarkivet ved regjeringens resolusjon 6.6.1817. Utstillingen viste hvordan den interne organisasjonen etappevis ble endret, og hvordan bestanden økte ved avleveringer både fra Danmark og fra sentral- og lokal-forvaltningen. I 1866 flyttet Riksarkivet til den nye Stortingsbygningen hvor det ble værende til 1914. Fra denne tiden ga </w:t>
      </w:r>
      <w:r w:rsidRPr="00C45700">
        <w:rPr>
          <w:rFonts w:asciiTheme="minorHAnsi" w:hAnsiTheme="minorHAnsi"/>
        </w:rPr>
        <w:lastRenderedPageBreak/>
        <w:t>utstillingen glimt fra selve flyttingen, fra lokalene, og av arkivpersonalet. Viktige momenter som ellers ble belyst, var at Riksarkivet fikk status som selvstendig institusjon utenfor departementet i 1875, og at Riksarkivaren fra 1904 ble leder for etaten Arkiv vesenet og bestyrer av hovedinstitusjonen Riksarkivet.</w:t>
      </w:r>
    </w:p>
    <w:p w:rsidR="006E2365" w:rsidRPr="00C45700" w:rsidRDefault="006E2365" w:rsidP="006E2365">
      <w:pPr>
        <w:rPr>
          <w:rFonts w:asciiTheme="minorHAnsi" w:hAnsiTheme="minorHAnsi"/>
        </w:rPr>
      </w:pPr>
      <w:r w:rsidRPr="00C45700">
        <w:rPr>
          <w:rFonts w:asciiTheme="minorHAnsi" w:hAnsiTheme="minorHAnsi"/>
        </w:rPr>
        <w:t>I 1914 flyttet Riksarkivet til Norges Banks gamle bygning på Bankplassen. Tiden på Bankplassen ble i utstillingen dokumentert med materiale om lokalene, kampen for tilleggsmagasiner, byggesak, evakueringen under krigen og arbeidet rettet mot arkiv- danningen i sentralforvaltningen i 1950- og 1960-årene. 1 1978 ble Riksarkivbygningen på Kringsjå innviet, og utstillingen behandlet både dette og selve byggesaken, flyttingen, den nye bygningen fra bunn til topp - og en del av arbeidet som er utført i huset siden det sto ferdig. Den avsluttende delen av utstillingen tok ellers opp trå</w:t>
      </w:r>
      <w:r w:rsidR="003147A8">
        <w:rPr>
          <w:rFonts w:asciiTheme="minorHAnsi" w:hAnsiTheme="minorHAnsi"/>
        </w:rPr>
        <w:t xml:space="preserve">den gjennom temapresentasjoner: </w:t>
      </w:r>
      <w:r w:rsidRPr="00C45700">
        <w:rPr>
          <w:rFonts w:asciiTheme="minorHAnsi" w:hAnsiTheme="minorHAnsi"/>
        </w:rPr>
        <w:t>Publikumstjeneste</w:t>
      </w:r>
      <w:r w:rsidR="003147A8">
        <w:rPr>
          <w:rFonts w:asciiTheme="minorHAnsi" w:hAnsiTheme="minorHAnsi"/>
        </w:rPr>
        <w:t>n i Riksarkivet, konserverings</w:t>
      </w:r>
      <w:r w:rsidRPr="00C45700">
        <w:rPr>
          <w:rFonts w:asciiTheme="minorHAnsi" w:hAnsiTheme="minorHAnsi"/>
        </w:rPr>
        <w:t>virksomheten,</w:t>
      </w:r>
      <w:r w:rsidR="00813324">
        <w:rPr>
          <w:rFonts w:asciiTheme="minorHAnsi" w:hAnsiTheme="minorHAnsi"/>
        </w:rPr>
        <w:t xml:space="preserve"> den dansk-norske arkivsak og utgivervirksomh</w:t>
      </w:r>
      <w:r w:rsidRPr="00C45700">
        <w:rPr>
          <w:rFonts w:asciiTheme="minorHAnsi" w:hAnsiTheme="minorHAnsi"/>
        </w:rPr>
        <w:t>eten.</w:t>
      </w:r>
    </w:p>
    <w:p w:rsidR="00813324" w:rsidRDefault="00813324" w:rsidP="006E2365">
      <w:pPr>
        <w:rPr>
          <w:rFonts w:asciiTheme="minorHAnsi" w:hAnsiTheme="minorHAnsi"/>
          <w:color w:val="FF0000"/>
        </w:rPr>
      </w:pPr>
    </w:p>
    <w:p w:rsidR="00813324" w:rsidRDefault="006E2365" w:rsidP="006E2365">
      <w:pPr>
        <w:rPr>
          <w:rFonts w:asciiTheme="minorHAnsi" w:hAnsiTheme="minorHAnsi"/>
          <w:color w:val="FF0000"/>
        </w:rPr>
      </w:pPr>
      <w:r w:rsidRPr="00813324">
        <w:rPr>
          <w:rFonts w:asciiTheme="minorHAnsi" w:hAnsiTheme="minorHAnsi"/>
          <w:color w:val="FF0000"/>
        </w:rPr>
        <w:t xml:space="preserve">Utstillingen "Nye media i historisk perspektiv " avslutter med spørsmålet </w:t>
      </w:r>
    </w:p>
    <w:p w:rsidR="00813324" w:rsidRDefault="00813324" w:rsidP="006E2365">
      <w:pPr>
        <w:rPr>
          <w:rFonts w:asciiTheme="minorHAnsi" w:hAnsiTheme="minorHAnsi"/>
          <w:color w:val="FF0000"/>
        </w:rPr>
      </w:pPr>
    </w:p>
    <w:p w:rsidR="006E2365" w:rsidRPr="00C45700" w:rsidRDefault="006E2365" w:rsidP="006E2365">
      <w:pPr>
        <w:rPr>
          <w:rFonts w:asciiTheme="minorHAnsi" w:hAnsiTheme="minorHAnsi"/>
        </w:rPr>
      </w:pPr>
      <w:r w:rsidRPr="00C45700">
        <w:rPr>
          <w:rFonts w:asciiTheme="minorHAnsi" w:hAnsiTheme="minorHAnsi"/>
        </w:rPr>
        <w:t>FRAMTIDSUTSIKTER</w:t>
      </w:r>
    </w:p>
    <w:p w:rsidR="00813324" w:rsidRDefault="00813324"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 xml:space="preserve">Den andre utstillingen, Fra kompaktreol til kompaktplate. Nye media i historisk perspektiv, hadde et todelt siktemål. For det første ville den presentere de databærere som over tid er blitt en del av Riksarkivets bestand. Dernest ville utstillingen vise bruken av moderne media og hvilke utfordringer den stiller oss overfor. Disposisjonen av utstillingen fulgte siktemålene, slik at første del var viet tre ulike kategorier databærere: Eldre materiale som pergament og papir, nyere som fotografi og mikrofilm, og endelig de moderne som elektroniske og optiske lagringsmedia og lydbånd. En egen illustrert "tidsakse" viste </w:t>
      </w:r>
      <w:r w:rsidRPr="00C45700">
        <w:rPr>
          <w:rFonts w:asciiTheme="minorHAnsi" w:hAnsiTheme="minorHAnsi"/>
        </w:rPr>
        <w:lastRenderedPageBreak/>
        <w:t xml:space="preserve">framveksten av de enkelte </w:t>
      </w:r>
      <w:r w:rsidR="003147A8">
        <w:rPr>
          <w:rFonts w:asciiTheme="minorHAnsi" w:hAnsiTheme="minorHAnsi"/>
        </w:rPr>
        <w:t>databærern</w:t>
      </w:r>
      <w:r w:rsidR="00813324">
        <w:rPr>
          <w:rFonts w:asciiTheme="minorHAnsi" w:hAnsiTheme="minorHAnsi"/>
        </w:rPr>
        <w:t>e. Hver kategori data</w:t>
      </w:r>
      <w:r w:rsidRPr="00C45700">
        <w:rPr>
          <w:rFonts w:asciiTheme="minorHAnsi" w:hAnsiTheme="minorHAnsi"/>
        </w:rPr>
        <w:t>bærer ble presentert og eksemplifisert med arkivsaker som f.eks. pergamentbrev, materiale fra 1600- og 1800- tallet, fotografier av fanger fra Botsfengslets arkiv, mikrofilmkort og rullfilm av kirkebøker, magnetbånd, disketter og optiske plater.</w:t>
      </w:r>
    </w:p>
    <w:p w:rsidR="006E2365" w:rsidRPr="00C45700" w:rsidRDefault="006E2365" w:rsidP="006E2365">
      <w:pPr>
        <w:rPr>
          <w:rFonts w:asciiTheme="minorHAnsi" w:hAnsiTheme="minorHAnsi"/>
        </w:rPr>
      </w:pPr>
      <w:r w:rsidRPr="00C45700">
        <w:rPr>
          <w:rFonts w:asciiTheme="minorHAnsi" w:hAnsiTheme="minorHAnsi"/>
        </w:rPr>
        <w:t>Annen del av utstillingen viste forskjellig bruk av nyere media. Autosysregisteret (Motorvognregisteret) ble brukt som eksempel på hvordan store statlige manuelle registre kan utnyttes bedre og ta mindre plass når de blir overført til edb-form. Riksarkivets katalogdatabase KATAFINN viste søkemuligheter som elektroniske media kan gi. Videre dokumenterte utstillingen hvordan mikrofilming og dataregistrering av kildemateriale letter distribusjon og bruk, og hvordan mikrofilming beskytter mye brukt eller utsatt originalmateriale. Utstillingen tok også opp problemer knyttet til avlevering av nye media, nye media brukt i konserveringsarbeid og endte opp med et spørsmål om framtidsutsiktene: Vil det elektroniske kontor bli det papirløse kontor mot år 2000?</w:t>
      </w:r>
    </w:p>
    <w:p w:rsidR="006E2365" w:rsidRPr="00C45700" w:rsidRDefault="006E2365" w:rsidP="006E2365">
      <w:pPr>
        <w:rPr>
          <w:rFonts w:asciiTheme="minorHAnsi" w:hAnsiTheme="minorHAnsi"/>
        </w:rPr>
      </w:pPr>
      <w:r w:rsidRPr="00C45700">
        <w:rPr>
          <w:rFonts w:asciiTheme="minorHAnsi" w:hAnsiTheme="minorHAnsi"/>
        </w:rPr>
        <w:t xml:space="preserve">En kort gjennomgang av hovedinnholdet i Riksarkivets jubileumsutstillinger kan naturlig nok ikke yte utstillingene rettferdighet. Utstillinger er laget for å sees, og det visuelle er - ikke minst i arkivutstillinger - viktig for å formidle budskapet. Begge utstillinger la stor vekt på det visuelle ved balanse mellom tekst, bilder og gjenstander. Farger var også tatt systematisk i bruk. Nyttig var det dessuten at alle interesserte fikk hjelp av fyldige kataloger til å ta seg fram i utstillingene. </w:t>
      </w:r>
    </w:p>
    <w:p w:rsidR="00813324" w:rsidRDefault="00813324" w:rsidP="006E2365">
      <w:pPr>
        <w:rPr>
          <w:rFonts w:asciiTheme="minorHAnsi" w:hAnsiTheme="minorHAnsi"/>
        </w:rPr>
      </w:pPr>
    </w:p>
    <w:p w:rsidR="003147A8" w:rsidRDefault="003147A8">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JUBILEUMSPLAKATENE</w:t>
      </w:r>
    </w:p>
    <w:p w:rsidR="006E2365" w:rsidRPr="00C45700" w:rsidRDefault="006E2365" w:rsidP="006E2365">
      <w:pPr>
        <w:rPr>
          <w:rFonts w:asciiTheme="minorHAnsi" w:hAnsiTheme="minorHAnsi"/>
        </w:rPr>
      </w:pPr>
      <w:r w:rsidRPr="00C45700">
        <w:rPr>
          <w:rFonts w:asciiTheme="minorHAnsi" w:hAnsiTheme="minorHAnsi"/>
        </w:rPr>
        <w:t>Kåre Olsen</w:t>
      </w:r>
    </w:p>
    <w:p w:rsidR="006E2365" w:rsidRPr="00C45700" w:rsidRDefault="006E2365" w:rsidP="006E2365">
      <w:pPr>
        <w:rPr>
          <w:rFonts w:asciiTheme="minorHAnsi" w:hAnsiTheme="minorHAnsi"/>
        </w:rPr>
      </w:pPr>
      <w:r w:rsidRPr="00C45700">
        <w:rPr>
          <w:rFonts w:asciiTheme="minorHAnsi" w:hAnsiTheme="minorHAnsi"/>
        </w:rPr>
        <w:t>I anledning jubileet ble det produsert et sett med ialt fire plakater.</w:t>
      </w:r>
    </w:p>
    <w:p w:rsidR="006E2365" w:rsidRPr="00C45700" w:rsidRDefault="006E2365" w:rsidP="006E2365">
      <w:pPr>
        <w:rPr>
          <w:rFonts w:asciiTheme="minorHAnsi" w:hAnsiTheme="minorHAnsi"/>
        </w:rPr>
      </w:pPr>
      <w:r w:rsidRPr="00C45700">
        <w:rPr>
          <w:rFonts w:asciiTheme="minorHAnsi" w:hAnsiTheme="minorHAnsi"/>
        </w:rPr>
        <w:t>Den ene p</w:t>
      </w:r>
      <w:r w:rsidR="00813324">
        <w:rPr>
          <w:rFonts w:asciiTheme="minorHAnsi" w:hAnsiTheme="minorHAnsi"/>
        </w:rPr>
        <w:t>lakaten fungerer som hovedplak</w:t>
      </w:r>
      <w:r w:rsidRPr="00C45700">
        <w:rPr>
          <w:rFonts w:asciiTheme="minorHAnsi" w:hAnsiTheme="minorHAnsi"/>
        </w:rPr>
        <w:t xml:space="preserve">at for jubileet. Dette er en stor plakat </w:t>
      </w:r>
      <w:r w:rsidR="00813324">
        <w:rPr>
          <w:rFonts w:asciiTheme="minorHAnsi" w:hAnsiTheme="minorHAnsi"/>
        </w:rPr>
        <w:t>(100</w:t>
      </w:r>
      <w:r w:rsidRPr="00C45700">
        <w:rPr>
          <w:rFonts w:asciiTheme="minorHAnsi" w:hAnsiTheme="minorHAnsi"/>
        </w:rPr>
        <w:t>x 60 cm) i liggende format. På plakaten er avbildet et utvalg av ulike arkivsaker og plakaten har her kun en slagordpreget tekst: "Riksarkivet 175 år - vår felles hukommelse".</w:t>
      </w:r>
    </w:p>
    <w:p w:rsidR="006E2365" w:rsidRPr="00C45700" w:rsidRDefault="006E2365" w:rsidP="006E2365">
      <w:pPr>
        <w:rPr>
          <w:rFonts w:asciiTheme="minorHAnsi" w:hAnsiTheme="minorHAnsi"/>
        </w:rPr>
      </w:pPr>
      <w:r w:rsidRPr="00C45700">
        <w:rPr>
          <w:rFonts w:asciiTheme="minorHAnsi" w:hAnsiTheme="minorHAnsi"/>
        </w:rPr>
        <w:t>I de oppr</w:t>
      </w:r>
      <w:r w:rsidR="00813324">
        <w:rPr>
          <w:rFonts w:asciiTheme="minorHAnsi" w:hAnsiTheme="minorHAnsi"/>
        </w:rPr>
        <w:t>innelige planene for jubileums</w:t>
      </w:r>
      <w:r w:rsidRPr="00C45700">
        <w:rPr>
          <w:rFonts w:asciiTheme="minorHAnsi" w:hAnsiTheme="minorHAnsi"/>
        </w:rPr>
        <w:t>markeringen inngikk en vandreutstilling som i løpet av året skulle presentere eksempler på hva som finnes i våre arkiv. Av ulike grunner lot disse planene seg ikke realisere, men ideen ble bevart ved produksjon av en "plakatutstilling".</w:t>
      </w:r>
    </w:p>
    <w:p w:rsidR="006E2365" w:rsidRPr="00C45700" w:rsidRDefault="006E2365" w:rsidP="006E2365">
      <w:pPr>
        <w:rPr>
          <w:rFonts w:asciiTheme="minorHAnsi" w:hAnsiTheme="minorHAnsi"/>
        </w:rPr>
      </w:pPr>
      <w:r w:rsidRPr="00C45700">
        <w:rPr>
          <w:rFonts w:asciiTheme="minorHAnsi" w:hAnsiTheme="minorHAnsi"/>
        </w:rPr>
        <w:t>Denne produksjonen består av tre plakater/plansjer i format 100x60 cm. Også innholdsmess</w:t>
      </w:r>
      <w:r w:rsidR="00813324">
        <w:rPr>
          <w:rFonts w:asciiTheme="minorHAnsi" w:hAnsiTheme="minorHAnsi"/>
        </w:rPr>
        <w:t>ig er plakatserien klart tre</w:t>
      </w:r>
      <w:r w:rsidRPr="00C45700">
        <w:rPr>
          <w:rFonts w:asciiTheme="minorHAnsi" w:hAnsiTheme="minorHAnsi"/>
        </w:rPr>
        <w:t>delt ved at plakatene gir eksempler på hva Riksarkivet har av mat</w:t>
      </w:r>
      <w:r w:rsidR="00813324">
        <w:rPr>
          <w:rFonts w:asciiTheme="minorHAnsi" w:hAnsiTheme="minorHAnsi"/>
        </w:rPr>
        <w:t xml:space="preserve">eriale på henholdsvis riksplan, </w:t>
      </w:r>
      <w:r w:rsidRPr="00C45700">
        <w:rPr>
          <w:rFonts w:asciiTheme="minorHAnsi" w:hAnsiTheme="minorHAnsi"/>
        </w:rPr>
        <w:t>lokalplan og om folk og levekår.</w:t>
      </w:r>
    </w:p>
    <w:p w:rsidR="006E2365" w:rsidRPr="00C45700" w:rsidRDefault="006E2365" w:rsidP="006E2365">
      <w:pPr>
        <w:rPr>
          <w:rFonts w:asciiTheme="minorHAnsi" w:hAnsiTheme="minorHAnsi"/>
        </w:rPr>
      </w:pPr>
      <w:r w:rsidRPr="00C45700">
        <w:rPr>
          <w:rFonts w:asciiTheme="minorHAnsi" w:hAnsiTheme="minorHAnsi"/>
        </w:rPr>
        <w:t>Hovedplakaten og de tre utstillingsplakatene ble i vår sendt gratis til en lang rekke ulike institusjoner i landet, tilsammen ca. 1000. De ble bl.a. sendt til samtlige bibliotek og museum. I tillegg er en del eksemplar blitt solgt til institusjoner og enkeltpersoner. Sammen med øvrige tiltak i forbindelse med jubileumsmarkeringen har forhåpentligvis dette tiltaket bidratt til å gjøre Riksarkivets virksomhet mer kjent blant folk flest.</w:t>
      </w:r>
    </w:p>
    <w:p w:rsidR="006E2365" w:rsidRPr="00C45700" w:rsidRDefault="006E2365" w:rsidP="006E2365">
      <w:pPr>
        <w:rPr>
          <w:rFonts w:asciiTheme="minorHAnsi" w:hAnsiTheme="minorHAnsi"/>
        </w:rPr>
      </w:pPr>
      <w:r w:rsidRPr="00C45700">
        <w:rPr>
          <w:rFonts w:asciiTheme="minorHAnsi" w:hAnsiTheme="minorHAnsi"/>
        </w:rPr>
        <w:t xml:space="preserve">Spesielt de tre plakatene som samlet utgjør "plakatutstillingen" bør også kunne ha bruksverdi utover selve jubileumsåret. De gir på en lettfattelig og illustrerende måte eksempler på hvordan arkivmateriale utgjør et vesentlig grunnlag for historieforskningen. Disse plakatene bør bl.a. kunne nyttes som plansjeverk i historieundervisningen der det tas sikte på å få fram kildeaspektet. </w:t>
      </w:r>
    </w:p>
    <w:p w:rsidR="00813324" w:rsidRDefault="00813324">
      <w:pPr>
        <w:rPr>
          <w:rFonts w:asciiTheme="minorHAnsi" w:hAnsiTheme="minorHAnsi"/>
        </w:rPr>
      </w:pPr>
      <w:r>
        <w:rPr>
          <w:rFonts w:asciiTheme="minorHAnsi" w:hAnsiTheme="minorHAnsi"/>
        </w:rPr>
        <w:br w:type="page"/>
      </w:r>
    </w:p>
    <w:p w:rsidR="006E2365" w:rsidRPr="00C45700" w:rsidRDefault="00813324" w:rsidP="006E2365">
      <w:pPr>
        <w:rPr>
          <w:rFonts w:asciiTheme="minorHAnsi" w:hAnsiTheme="minorHAnsi"/>
        </w:rPr>
      </w:pPr>
      <w:r>
        <w:rPr>
          <w:rFonts w:asciiTheme="minorHAnsi" w:hAnsiTheme="minorHAnsi"/>
        </w:rPr>
        <w:lastRenderedPageBreak/>
        <w:t>RIKSARKIVET PÅ</w:t>
      </w:r>
      <w:r w:rsidR="006E2365" w:rsidRPr="00C45700">
        <w:rPr>
          <w:rFonts w:asciiTheme="minorHAnsi" w:hAnsiTheme="minorHAnsi"/>
        </w:rPr>
        <w:t xml:space="preserve"> "BOK -92"</w:t>
      </w:r>
    </w:p>
    <w:p w:rsidR="006E2365" w:rsidRPr="00C45700" w:rsidRDefault="006E2365" w:rsidP="006E2365">
      <w:pPr>
        <w:rPr>
          <w:rFonts w:asciiTheme="minorHAnsi" w:hAnsiTheme="minorHAnsi"/>
        </w:rPr>
      </w:pPr>
      <w:r w:rsidRPr="00C45700">
        <w:rPr>
          <w:rFonts w:asciiTheme="minorHAnsi" w:hAnsiTheme="minorHAnsi"/>
        </w:rPr>
        <w:t xml:space="preserve">Svein Warberg </w:t>
      </w:r>
    </w:p>
    <w:p w:rsidR="006E2365" w:rsidRPr="00C45700" w:rsidRDefault="006E2365" w:rsidP="006E2365">
      <w:pPr>
        <w:rPr>
          <w:rFonts w:asciiTheme="minorHAnsi" w:hAnsiTheme="minorHAnsi"/>
        </w:rPr>
      </w:pPr>
      <w:r w:rsidRPr="00C45700">
        <w:rPr>
          <w:rFonts w:asciiTheme="minorHAnsi" w:hAnsiTheme="minorHAnsi"/>
        </w:rPr>
        <w:t>Som et av flere PR-tiltak i jubileumsåret stilte Riksarkivet for første gang med egen stand på den årlige bokmessa som ble arrangert 22.-26. oktober på InfoRama i Sandvika. Andre jubileumsarrangementer har vært avholdt i Riksarkivbygningen, og interesserte har dermed aktivt måttet oppsøke oss i eget hus. Vår deltakelse på "BOK -92" representerer et motsatt element; det er vi som er aktive og oppsøker et bredt kultur- interessert publikum på et sted og tidspunkt hvor vi kan nå flest mulig. Messen ble i løpet av de fire dagene besøkt av godt over 20.000 mennesker. At også Riksarkivet har sin berettigelse i et felles kulturlandskap som dette fikk vi til</w:t>
      </w:r>
      <w:r w:rsidR="00813324">
        <w:rPr>
          <w:rFonts w:asciiTheme="minorHAnsi" w:hAnsiTheme="minorHAnsi"/>
        </w:rPr>
        <w:t xml:space="preserve"> fulle bekreftet; fra nabostan</w:t>
      </w:r>
      <w:r w:rsidRPr="00C45700">
        <w:rPr>
          <w:rFonts w:asciiTheme="minorHAnsi" w:hAnsiTheme="minorHAnsi"/>
        </w:rPr>
        <w:t>dene ble det stadig komme</w:t>
      </w:r>
      <w:r w:rsidR="00813324">
        <w:rPr>
          <w:rFonts w:asciiTheme="minorHAnsi" w:hAnsiTheme="minorHAnsi"/>
        </w:rPr>
        <w:t>ntert hvor godt besøkt vi var. I</w:t>
      </w:r>
      <w:r w:rsidRPr="00C45700">
        <w:rPr>
          <w:rFonts w:asciiTheme="minorHAnsi" w:hAnsiTheme="minorHAnsi"/>
        </w:rPr>
        <w:t xml:space="preserve"> dag, 14 dager etter, strømmer bestillingene jevnt og trutt inn. Siden rammene for denne messen er klart kommersielle, var det naturlig for oss å fokusere på Riksarkivets</w:t>
      </w:r>
      <w:r w:rsidR="00813324">
        <w:rPr>
          <w:rFonts w:asciiTheme="minorHAnsi" w:hAnsiTheme="minorHAnsi"/>
        </w:rPr>
        <w:t xml:space="preserve"> </w:t>
      </w:r>
      <w:r w:rsidRPr="00C45700">
        <w:rPr>
          <w:rFonts w:asciiTheme="minorHAnsi" w:hAnsiTheme="minorHAnsi"/>
        </w:rPr>
        <w:t>formidlingsside, men vi lot ikke sjansen gå fra oss til å informere om vårt samlede arbeidsfelt, både som forvaltnings</w:t>
      </w:r>
      <w:r w:rsidR="00813324">
        <w:rPr>
          <w:rFonts w:asciiTheme="minorHAnsi" w:hAnsiTheme="minorHAnsi"/>
        </w:rPr>
        <w:t>organ og kulturvern</w:t>
      </w:r>
      <w:r w:rsidRPr="00C45700">
        <w:rPr>
          <w:rFonts w:asciiTheme="minorHAnsi" w:hAnsiTheme="minorHAnsi"/>
        </w:rPr>
        <w:t>institusjon.</w:t>
      </w:r>
    </w:p>
    <w:p w:rsidR="006E2365" w:rsidRPr="00C45700" w:rsidRDefault="006E2365" w:rsidP="006E2365">
      <w:pPr>
        <w:rPr>
          <w:rFonts w:asciiTheme="minorHAnsi" w:hAnsiTheme="minorHAnsi"/>
        </w:rPr>
      </w:pPr>
      <w:r w:rsidRPr="00C45700">
        <w:rPr>
          <w:rFonts w:asciiTheme="minorHAnsi" w:hAnsiTheme="minorHAnsi"/>
        </w:rPr>
        <w:t>Stande</w:t>
      </w:r>
      <w:r w:rsidR="00813324">
        <w:rPr>
          <w:rFonts w:asciiTheme="minorHAnsi" w:hAnsiTheme="minorHAnsi"/>
        </w:rPr>
        <w:t>ns oppsetning avspeilet formid</w:t>
      </w:r>
      <w:r w:rsidRPr="00C45700">
        <w:rPr>
          <w:rFonts w:asciiTheme="minorHAnsi" w:hAnsiTheme="minorHAnsi"/>
        </w:rPr>
        <w:t>lingssiden. Under overskriftene "Kilder til norsk språk og historie" og "Slekt, gård og grend på mikrofilm" presenterte vi publikasjoner fra Kjeldeskriftavdelingen og mikrofilm av originale arkivserier.</w:t>
      </w:r>
    </w:p>
    <w:p w:rsidR="00813324" w:rsidRDefault="006E2365" w:rsidP="006E2365">
      <w:pPr>
        <w:rPr>
          <w:rFonts w:asciiTheme="minorHAnsi" w:hAnsiTheme="minorHAnsi"/>
        </w:rPr>
      </w:pPr>
      <w:r w:rsidRPr="00C45700">
        <w:rPr>
          <w:rFonts w:asciiTheme="minorHAnsi" w:hAnsiTheme="minorHAnsi"/>
        </w:rPr>
        <w:t>Tre publikasjoner, som alle er utkommet i år, ble s</w:t>
      </w:r>
      <w:r w:rsidR="00813324">
        <w:rPr>
          <w:rFonts w:asciiTheme="minorHAnsi" w:hAnsiTheme="minorHAnsi"/>
        </w:rPr>
        <w:t>kjøvet i forgrunnen på standen:</w:t>
      </w:r>
    </w:p>
    <w:p w:rsidR="006E2365" w:rsidRPr="00C45700" w:rsidRDefault="006E2365" w:rsidP="006E2365">
      <w:pPr>
        <w:rPr>
          <w:rFonts w:asciiTheme="minorHAnsi" w:hAnsiTheme="minorHAnsi"/>
        </w:rPr>
      </w:pPr>
      <w:r w:rsidRPr="00C45700">
        <w:rPr>
          <w:rFonts w:asciiTheme="minorHAnsi" w:hAnsiTheme="minorHAnsi"/>
        </w:rPr>
        <w:t>"Håndbok for Riksarkivet"</w:t>
      </w:r>
    </w:p>
    <w:p w:rsidR="006E2365" w:rsidRPr="00C45700" w:rsidRDefault="006E2365" w:rsidP="006E2365">
      <w:pPr>
        <w:rPr>
          <w:rFonts w:asciiTheme="minorHAnsi" w:hAnsiTheme="minorHAnsi"/>
        </w:rPr>
      </w:pPr>
      <w:r w:rsidRPr="00C45700">
        <w:rPr>
          <w:rFonts w:asciiTheme="minorHAnsi" w:hAnsiTheme="minorHAnsi"/>
        </w:rPr>
        <w:t>"Norske arkivkatalogar"</w:t>
      </w:r>
    </w:p>
    <w:p w:rsidR="006E2365" w:rsidRPr="00C45700" w:rsidRDefault="006E2365" w:rsidP="006E2365">
      <w:pPr>
        <w:rPr>
          <w:rFonts w:asciiTheme="minorHAnsi" w:hAnsiTheme="minorHAnsi"/>
        </w:rPr>
      </w:pPr>
      <w:r w:rsidRPr="00C45700">
        <w:rPr>
          <w:rFonts w:asciiTheme="minorHAnsi" w:hAnsiTheme="minorHAnsi"/>
        </w:rPr>
        <w:t>"Register til kirkebøker på mikrofilm"</w:t>
      </w:r>
    </w:p>
    <w:p w:rsidR="006E2365" w:rsidRPr="00C45700" w:rsidRDefault="006E2365" w:rsidP="006E2365">
      <w:pPr>
        <w:rPr>
          <w:rFonts w:asciiTheme="minorHAnsi" w:hAnsiTheme="minorHAnsi"/>
        </w:rPr>
      </w:pPr>
      <w:r w:rsidRPr="00C45700">
        <w:rPr>
          <w:rFonts w:asciiTheme="minorHAnsi" w:hAnsiTheme="minorHAnsi"/>
        </w:rPr>
        <w:t xml:space="preserve">For gratisutdeling la vi blant annet frem en trykt oversikt over Riksarkivets publikasjoner og tre </w:t>
      </w:r>
      <w:r w:rsidR="00813324">
        <w:rPr>
          <w:rFonts w:asciiTheme="minorHAnsi" w:hAnsiTheme="minorHAnsi"/>
        </w:rPr>
        <w:t>mindre hefter vedrørende mikrofi</w:t>
      </w:r>
      <w:r w:rsidRPr="00C45700">
        <w:rPr>
          <w:rFonts w:asciiTheme="minorHAnsi" w:hAnsiTheme="minorHAnsi"/>
        </w:rPr>
        <w:t>lmsamlingen.</w:t>
      </w:r>
    </w:p>
    <w:p w:rsidR="006E2365" w:rsidRPr="00C45700" w:rsidRDefault="00813324" w:rsidP="006E2365">
      <w:pPr>
        <w:rPr>
          <w:rFonts w:asciiTheme="minorHAnsi" w:hAnsiTheme="minorHAnsi"/>
        </w:rPr>
      </w:pPr>
      <w:r>
        <w:rPr>
          <w:rFonts w:asciiTheme="minorHAnsi" w:hAnsiTheme="minorHAnsi"/>
        </w:rPr>
        <w:t>På 12 m</w:t>
      </w:r>
      <w:r w:rsidRPr="00813324">
        <w:rPr>
          <w:rFonts w:asciiTheme="minorHAnsi" w:hAnsiTheme="minorHAnsi"/>
          <w:vertAlign w:val="superscript"/>
        </w:rPr>
        <w:t>2</w:t>
      </w:r>
      <w:r w:rsidR="006E2365" w:rsidRPr="00C45700">
        <w:rPr>
          <w:rFonts w:asciiTheme="minorHAnsi" w:hAnsiTheme="minorHAnsi"/>
        </w:rPr>
        <w:t xml:space="preserve"> fik</w:t>
      </w:r>
      <w:r>
        <w:rPr>
          <w:rFonts w:asciiTheme="minorHAnsi" w:hAnsiTheme="minorHAnsi"/>
        </w:rPr>
        <w:t>k vi ellers plass til en sitte</w:t>
      </w:r>
      <w:r w:rsidR="006E2365" w:rsidRPr="00C45700">
        <w:rPr>
          <w:rFonts w:asciiTheme="minorHAnsi" w:hAnsiTheme="minorHAnsi"/>
        </w:rPr>
        <w:t xml:space="preserve">gruppe, to leseapparater for mikrofilm og </w:t>
      </w:r>
      <w:r w:rsidR="006E2365" w:rsidRPr="00C45700">
        <w:rPr>
          <w:rFonts w:asciiTheme="minorHAnsi" w:hAnsiTheme="minorHAnsi"/>
        </w:rPr>
        <w:lastRenderedPageBreak/>
        <w:t>en monter som viste alle ledd i mikrofilming av arkiver, samt kirkeboken hvor Henrik Ibsens dåp er innført. Veggene prydet v</w:t>
      </w:r>
      <w:r>
        <w:rPr>
          <w:rFonts w:asciiTheme="minorHAnsi" w:hAnsiTheme="minorHAnsi"/>
        </w:rPr>
        <w:t>i med våre fargerike jubileums</w:t>
      </w:r>
      <w:r w:rsidR="006E2365" w:rsidRPr="00C45700">
        <w:rPr>
          <w:rFonts w:asciiTheme="minorHAnsi" w:hAnsiTheme="minorHAnsi"/>
        </w:rPr>
        <w:t xml:space="preserve">plakater. </w:t>
      </w:r>
    </w:p>
    <w:p w:rsidR="00813324" w:rsidRDefault="00813324">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SLEKTSHISTORIEDAGENE</w:t>
      </w:r>
    </w:p>
    <w:p w:rsidR="006E2365" w:rsidRPr="00C45700" w:rsidRDefault="006E2365" w:rsidP="006E2365">
      <w:pPr>
        <w:rPr>
          <w:rFonts w:asciiTheme="minorHAnsi" w:hAnsiTheme="minorHAnsi"/>
        </w:rPr>
      </w:pPr>
      <w:r w:rsidRPr="00C45700">
        <w:rPr>
          <w:rFonts w:asciiTheme="minorHAnsi" w:hAnsiTheme="minorHAnsi"/>
        </w:rPr>
        <w:t>Bente Hartviksen</w:t>
      </w:r>
    </w:p>
    <w:p w:rsidR="006D4A1B" w:rsidRDefault="006D4A1B" w:rsidP="006E2365">
      <w:pPr>
        <w:rPr>
          <w:rFonts w:asciiTheme="minorHAnsi" w:hAnsiTheme="minorHAnsi"/>
        </w:rPr>
      </w:pPr>
    </w:p>
    <w:p w:rsidR="006E2365" w:rsidRPr="006D4A1B" w:rsidRDefault="00813324" w:rsidP="006E2365">
      <w:r w:rsidRPr="00C45700">
        <w:rPr>
          <w:rFonts w:asciiTheme="minorHAnsi" w:hAnsiTheme="minorHAnsi"/>
        </w:rPr>
        <w:t>Dette var et svært populært tiltak. Respon</w:t>
      </w:r>
      <w:r w:rsidR="006E2365" w:rsidRPr="00C45700">
        <w:rPr>
          <w:rFonts w:asciiTheme="minorHAnsi" w:hAnsiTheme="minorHAnsi"/>
        </w:rPr>
        <w:t>sen på annonse i Aftenposten var enorm.</w:t>
      </w:r>
      <w:r w:rsidRPr="00813324">
        <w:rPr>
          <w:rFonts w:asciiTheme="minorHAnsi" w:hAnsiTheme="minorHAnsi"/>
        </w:rPr>
        <w:t xml:space="preserve"> </w:t>
      </w:r>
      <w:r w:rsidRPr="00C45700">
        <w:rPr>
          <w:rFonts w:asciiTheme="minorHAnsi" w:hAnsiTheme="minorHAnsi"/>
        </w:rPr>
        <w:t>Omkring 700 meldte sin interesse.</w:t>
      </w:r>
      <w:r w:rsidR="006D4A1B">
        <w:rPr>
          <w:rFonts w:asciiTheme="minorHAnsi" w:hAnsiTheme="minorHAnsi"/>
        </w:rPr>
        <w:t xml:space="preserve"> Men </w:t>
      </w:r>
      <w:r w:rsidR="006E2365" w:rsidRPr="00C45700">
        <w:rPr>
          <w:rFonts w:asciiTheme="minorHAnsi" w:hAnsiTheme="minorHAnsi"/>
        </w:rPr>
        <w:t>Riksark</w:t>
      </w:r>
      <w:r w:rsidR="006D4A1B">
        <w:rPr>
          <w:rFonts w:asciiTheme="minorHAnsi" w:hAnsiTheme="minorHAnsi"/>
        </w:rPr>
        <w:t xml:space="preserve">ivets lesesal rommer knapt 100. </w:t>
      </w:r>
      <w:r w:rsidR="006E2365" w:rsidRPr="00C45700">
        <w:rPr>
          <w:rFonts w:asciiTheme="minorHAnsi" w:hAnsiTheme="minorHAnsi"/>
        </w:rPr>
        <w:t>Slektshistori</w:t>
      </w:r>
      <w:r w:rsidR="006D4A1B">
        <w:rPr>
          <w:rFonts w:asciiTheme="minorHAnsi" w:hAnsiTheme="minorHAnsi"/>
        </w:rPr>
        <w:t xml:space="preserve">edagene gikk av stabelen lørdag </w:t>
      </w:r>
      <w:r w:rsidR="006E2365" w:rsidRPr="00C45700">
        <w:rPr>
          <w:rFonts w:asciiTheme="minorHAnsi" w:hAnsiTheme="minorHAnsi"/>
        </w:rPr>
        <w:t>26. september og 14. november. De</w:t>
      </w:r>
      <w:r w:rsidR="006D4A1B">
        <w:rPr>
          <w:rFonts w:asciiTheme="minorHAnsi" w:hAnsiTheme="minorHAnsi"/>
        </w:rPr>
        <w:t xml:space="preserve">rmed </w:t>
      </w:r>
      <w:r w:rsidR="006E2365" w:rsidRPr="00C45700">
        <w:rPr>
          <w:rFonts w:asciiTheme="minorHAnsi" w:hAnsiTheme="minorHAnsi"/>
        </w:rPr>
        <w:t>fikk omt</w:t>
      </w:r>
      <w:r w:rsidR="006D4A1B">
        <w:rPr>
          <w:rFonts w:asciiTheme="minorHAnsi" w:hAnsiTheme="minorHAnsi"/>
        </w:rPr>
        <w:t xml:space="preserve">rent 200 ivrige slektsgranskere </w:t>
      </w:r>
      <w:r w:rsidR="006E2365" w:rsidRPr="00C45700">
        <w:rPr>
          <w:rFonts w:asciiTheme="minorHAnsi" w:hAnsiTheme="minorHAnsi"/>
        </w:rPr>
        <w:t>nyttig ballas</w:t>
      </w:r>
      <w:r w:rsidR="006D4A1B">
        <w:rPr>
          <w:rFonts w:asciiTheme="minorHAnsi" w:hAnsiTheme="minorHAnsi"/>
        </w:rPr>
        <w:t xml:space="preserve">t både av teoretisk og praktisk </w:t>
      </w:r>
      <w:r w:rsidR="006E2365" w:rsidRPr="00C45700">
        <w:rPr>
          <w:rFonts w:asciiTheme="minorHAnsi" w:hAnsiTheme="minorHAnsi"/>
        </w:rPr>
        <w:t>art. Statsarkivar Per-Øivind Sandberg fr</w:t>
      </w:r>
      <w:r w:rsidR="006D4A1B">
        <w:rPr>
          <w:rFonts w:asciiTheme="minorHAnsi" w:hAnsiTheme="minorHAnsi"/>
        </w:rPr>
        <w:t xml:space="preserve">a </w:t>
      </w:r>
      <w:r w:rsidR="006E2365" w:rsidRPr="00C45700">
        <w:rPr>
          <w:rFonts w:asciiTheme="minorHAnsi" w:hAnsiTheme="minorHAnsi"/>
        </w:rPr>
        <w:t>Hamar orie</w:t>
      </w:r>
      <w:r w:rsidR="006D4A1B">
        <w:rPr>
          <w:rFonts w:asciiTheme="minorHAnsi" w:hAnsiTheme="minorHAnsi"/>
        </w:rPr>
        <w:t>nterte først om kilder i stats</w:t>
      </w:r>
      <w:r w:rsidR="006E2365" w:rsidRPr="00C45700">
        <w:rPr>
          <w:rFonts w:asciiTheme="minorHAnsi" w:hAnsiTheme="minorHAnsi"/>
        </w:rPr>
        <w:t>arkivene. Der</w:t>
      </w:r>
      <w:r w:rsidR="006D4A1B">
        <w:rPr>
          <w:rFonts w:asciiTheme="minorHAnsi" w:hAnsiTheme="minorHAnsi"/>
        </w:rPr>
        <w:t>etter fulgte henholdsvis stats</w:t>
      </w:r>
      <w:r w:rsidR="006E2365" w:rsidRPr="00C45700">
        <w:rPr>
          <w:rFonts w:asciiTheme="minorHAnsi" w:hAnsiTheme="minorHAnsi"/>
        </w:rPr>
        <w:t>arkivar Nils-Johan Stoa i Oslo og første arkivar Knut Skistad med foredrag om kilder</w:t>
      </w:r>
      <w:r w:rsidRPr="00813324">
        <w:rPr>
          <w:rFonts w:asciiTheme="minorHAnsi" w:hAnsiTheme="minorHAnsi"/>
        </w:rPr>
        <w:t xml:space="preserve"> </w:t>
      </w:r>
      <w:r w:rsidRPr="00C45700">
        <w:rPr>
          <w:rFonts w:asciiTheme="minorHAnsi" w:hAnsiTheme="minorHAnsi"/>
        </w:rPr>
        <w:t>i Riksarkive</w:t>
      </w:r>
      <w:r w:rsidR="006D4A1B">
        <w:rPr>
          <w:rFonts w:asciiTheme="minorHAnsi" w:hAnsiTheme="minorHAnsi"/>
        </w:rPr>
        <w:t>t. Den teoretiske delen av pro</w:t>
      </w:r>
      <w:r w:rsidR="006D4A1B" w:rsidRPr="00C45700">
        <w:rPr>
          <w:rFonts w:asciiTheme="minorHAnsi" w:hAnsiTheme="minorHAnsi"/>
        </w:rPr>
        <w:t xml:space="preserve">grammet gikk gradvis over i det </w:t>
      </w:r>
      <w:r w:rsidR="006D4A1B">
        <w:rPr>
          <w:rFonts w:asciiTheme="minorHAnsi" w:hAnsiTheme="minorHAnsi"/>
        </w:rPr>
        <w:t>mer praktis</w:t>
      </w:r>
      <w:r w:rsidR="006D4A1B" w:rsidRPr="00C45700">
        <w:rPr>
          <w:rFonts w:asciiTheme="minorHAnsi" w:hAnsiTheme="minorHAnsi"/>
        </w:rPr>
        <w:t>ke gjennom veiledning for nybegynnere ved</w:t>
      </w:r>
      <w:r w:rsidR="006D4A1B" w:rsidRPr="006D4A1B">
        <w:rPr>
          <w:rFonts w:asciiTheme="minorHAnsi" w:hAnsiTheme="minorHAnsi"/>
        </w:rPr>
        <w:t xml:space="preserve"> </w:t>
      </w:r>
      <w:r w:rsidR="006D4A1B" w:rsidRPr="00C45700">
        <w:rPr>
          <w:rFonts w:asciiTheme="minorHAnsi" w:hAnsiTheme="minorHAnsi"/>
        </w:rPr>
        <w:t>avdelingsdirektør Knut Johannessen. Etter</w:t>
      </w:r>
      <w:r w:rsidR="006D4A1B">
        <w:rPr>
          <w:rFonts w:asciiTheme="minorHAnsi" w:hAnsiTheme="minorHAnsi"/>
        </w:rPr>
        <w:t xml:space="preserve"> </w:t>
      </w:r>
      <w:r w:rsidR="006D4A1B" w:rsidRPr="00C45700">
        <w:rPr>
          <w:rFonts w:asciiTheme="minorHAnsi" w:hAnsiTheme="minorHAnsi"/>
        </w:rPr>
        <w:t>lunsj i Ri</w:t>
      </w:r>
      <w:r w:rsidR="006D4A1B">
        <w:rPr>
          <w:rFonts w:asciiTheme="minorHAnsi" w:hAnsiTheme="minorHAnsi"/>
        </w:rPr>
        <w:t xml:space="preserve">ksarkivets kantine gjaldt det å </w:t>
      </w:r>
      <w:r w:rsidR="006D4A1B" w:rsidRPr="00C45700">
        <w:rPr>
          <w:rFonts w:asciiTheme="minorHAnsi" w:hAnsiTheme="minorHAnsi"/>
        </w:rPr>
        <w:t>komme i gang med selve slektsforskningen.</w:t>
      </w:r>
      <w:r w:rsidR="006D4A1B" w:rsidRPr="006D4A1B">
        <w:rPr>
          <w:rFonts w:asciiTheme="minorHAnsi" w:hAnsiTheme="minorHAnsi"/>
        </w:rPr>
        <w:t xml:space="preserve"> </w:t>
      </w:r>
      <w:r w:rsidR="006D4A1B" w:rsidRPr="00C45700">
        <w:rPr>
          <w:rFonts w:asciiTheme="minorHAnsi" w:hAnsiTheme="minorHAnsi"/>
        </w:rPr>
        <w:t>Resten av dagen fikk kursdeltagerne konkret</w:t>
      </w:r>
      <w:r w:rsidR="006D4A1B">
        <w:rPr>
          <w:rFonts w:asciiTheme="minorHAnsi" w:hAnsiTheme="minorHAnsi"/>
        </w:rPr>
        <w:t xml:space="preserve"> </w:t>
      </w:r>
      <w:r w:rsidR="006D4A1B" w:rsidRPr="00C45700">
        <w:rPr>
          <w:rFonts w:asciiTheme="minorHAnsi" w:hAnsiTheme="minorHAnsi"/>
        </w:rPr>
        <w:t xml:space="preserve">veiledning </w:t>
      </w:r>
      <w:r w:rsidR="006D4A1B">
        <w:rPr>
          <w:rFonts w:asciiTheme="minorHAnsi" w:hAnsiTheme="minorHAnsi"/>
        </w:rPr>
        <w:t>i bruk av originalkilder, mikro</w:t>
      </w:r>
      <w:r w:rsidR="006D4A1B" w:rsidRPr="00C45700">
        <w:rPr>
          <w:rFonts w:asciiTheme="minorHAnsi" w:hAnsiTheme="minorHAnsi"/>
        </w:rPr>
        <w:t>film, kildekopier og litteratur. Med stor</w:t>
      </w:r>
      <w:r w:rsidR="006D4A1B">
        <w:rPr>
          <w:rFonts w:asciiTheme="minorHAnsi" w:hAnsiTheme="minorHAnsi"/>
        </w:rPr>
        <w:t xml:space="preserve"> </w:t>
      </w:r>
      <w:r w:rsidR="006D4A1B" w:rsidRPr="00C45700">
        <w:rPr>
          <w:rFonts w:asciiTheme="minorHAnsi" w:hAnsiTheme="minorHAnsi"/>
        </w:rPr>
        <w:t>entusiasme begynte de å utforske sin egen</w:t>
      </w:r>
      <w:r w:rsidR="006D4A1B">
        <w:rPr>
          <w:rFonts w:asciiTheme="minorHAnsi" w:hAnsiTheme="minorHAnsi"/>
        </w:rPr>
        <w:t xml:space="preserve"> </w:t>
      </w:r>
      <w:r w:rsidR="006D4A1B" w:rsidRPr="00C45700">
        <w:rPr>
          <w:rFonts w:asciiTheme="minorHAnsi" w:hAnsiTheme="minorHAnsi"/>
        </w:rPr>
        <w:t>slekt. De fleste kom godt igang og skulle</w:t>
      </w:r>
      <w:r w:rsidR="006D4A1B" w:rsidRPr="006D4A1B">
        <w:rPr>
          <w:rFonts w:asciiTheme="minorHAnsi" w:hAnsiTheme="minorHAnsi"/>
        </w:rPr>
        <w:t xml:space="preserve"> </w:t>
      </w:r>
      <w:r w:rsidR="006D4A1B" w:rsidRPr="00C45700">
        <w:rPr>
          <w:rFonts w:asciiTheme="minorHAnsi" w:hAnsiTheme="minorHAnsi"/>
        </w:rPr>
        <w:t>være vel rustet til å fortsette på egen hånd.</w:t>
      </w:r>
      <w:r w:rsidR="006D4A1B" w:rsidRPr="006D4A1B">
        <w:rPr>
          <w:rFonts w:asciiTheme="minorHAnsi" w:hAnsiTheme="minorHAnsi"/>
        </w:rPr>
        <w:t xml:space="preserve"> </w:t>
      </w:r>
      <w:r w:rsidR="006D4A1B" w:rsidRPr="00C45700">
        <w:rPr>
          <w:rFonts w:asciiTheme="minorHAnsi" w:hAnsiTheme="minorHAnsi"/>
        </w:rPr>
        <w:t>Mange kom ut av Riksarkivet med ny viten</w:t>
      </w:r>
      <w:r w:rsidR="006D4A1B" w:rsidRPr="006D4A1B">
        <w:rPr>
          <w:rFonts w:asciiTheme="minorHAnsi" w:hAnsiTheme="minorHAnsi"/>
        </w:rPr>
        <w:t xml:space="preserve"> </w:t>
      </w:r>
      <w:r w:rsidR="006D4A1B" w:rsidRPr="00C45700">
        <w:rPr>
          <w:rFonts w:asciiTheme="minorHAnsi" w:hAnsiTheme="minorHAnsi"/>
        </w:rPr>
        <w:t>om aner som det knyttet seg mye muntlig</w:t>
      </w:r>
      <w:r w:rsidR="006D4A1B" w:rsidRPr="006D4A1B">
        <w:rPr>
          <w:rFonts w:asciiTheme="minorHAnsi" w:hAnsiTheme="minorHAnsi"/>
        </w:rPr>
        <w:t xml:space="preserve"> </w:t>
      </w:r>
      <w:r w:rsidR="006D4A1B" w:rsidRPr="00C45700">
        <w:rPr>
          <w:rFonts w:asciiTheme="minorHAnsi" w:hAnsiTheme="minorHAnsi"/>
        </w:rPr>
        <w:t>tradisjon til i familien. Deltagerne på slekts</w:t>
      </w:r>
      <w:r w:rsidR="006E2365" w:rsidRPr="00C45700">
        <w:rPr>
          <w:rFonts w:asciiTheme="minorHAnsi" w:hAnsiTheme="minorHAnsi"/>
        </w:rPr>
        <w:t>historiedagen var fornøyde og utviste en</w:t>
      </w:r>
      <w:r w:rsidR="006D4A1B">
        <w:t xml:space="preserve"> </w:t>
      </w:r>
      <w:r w:rsidR="006E2365" w:rsidRPr="00C45700">
        <w:rPr>
          <w:rFonts w:asciiTheme="minorHAnsi" w:hAnsiTheme="minorHAnsi"/>
        </w:rPr>
        <w:t>forskerglede</w:t>
      </w:r>
      <w:r>
        <w:rPr>
          <w:rFonts w:asciiTheme="minorHAnsi" w:hAnsiTheme="minorHAnsi"/>
        </w:rPr>
        <w:t xml:space="preserve"> som gjorde det til en stor for</w:t>
      </w:r>
      <w:r w:rsidRPr="00C45700">
        <w:rPr>
          <w:rFonts w:asciiTheme="minorHAnsi" w:hAnsiTheme="minorHAnsi"/>
        </w:rPr>
        <w:t>nøyelse</w:t>
      </w:r>
      <w:r w:rsidR="006D4A1B">
        <w:rPr>
          <w:rFonts w:asciiTheme="minorHAnsi" w:hAnsiTheme="minorHAnsi"/>
        </w:rPr>
        <w:t xml:space="preserve"> å være blant veilederne i Riks</w:t>
      </w:r>
      <w:r w:rsidR="006E2365" w:rsidRPr="00C45700">
        <w:rPr>
          <w:rFonts w:asciiTheme="minorHAnsi" w:hAnsiTheme="minorHAnsi"/>
        </w:rPr>
        <w:t>arkivet.</w:t>
      </w:r>
    </w:p>
    <w:p w:rsidR="006E2365" w:rsidRPr="00C45700" w:rsidRDefault="006E2365" w:rsidP="006E2365">
      <w:pPr>
        <w:rPr>
          <w:rFonts w:asciiTheme="minorHAnsi" w:hAnsiTheme="minorHAnsi"/>
        </w:rPr>
      </w:pPr>
    </w:p>
    <w:p w:rsidR="006E2365" w:rsidRPr="006D4A1B" w:rsidRDefault="006D4A1B" w:rsidP="006E2365">
      <w:pPr>
        <w:rPr>
          <w:rFonts w:asciiTheme="minorHAnsi" w:hAnsiTheme="minorHAnsi"/>
          <w:color w:val="FF0000"/>
        </w:rPr>
      </w:pPr>
      <w:r w:rsidRPr="006D4A1B">
        <w:rPr>
          <w:rFonts w:asciiTheme="minorHAnsi" w:hAnsiTheme="minorHAnsi"/>
          <w:color w:val="FF0000"/>
        </w:rPr>
        <w:t xml:space="preserve">I </w:t>
      </w:r>
      <w:r w:rsidR="006E2365" w:rsidRPr="006D4A1B">
        <w:rPr>
          <w:rFonts w:asciiTheme="minorHAnsi" w:hAnsiTheme="minorHAnsi"/>
          <w:color w:val="FF0000"/>
        </w:rPr>
        <w:t xml:space="preserve">resepsjonen var det opprettet en stand hvor Riksarkivet presenterte sine publikasjoner. (Foto: Hege Brit Randsborg) </w:t>
      </w:r>
    </w:p>
    <w:p w:rsidR="006D4A1B" w:rsidRDefault="006D4A1B">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 xml:space="preserve">RIKSARKIVET OG LOKALHISTORIKERNE </w:t>
      </w:r>
    </w:p>
    <w:p w:rsidR="006E2365" w:rsidRPr="00C45700" w:rsidRDefault="006E2365" w:rsidP="006E2365">
      <w:pPr>
        <w:rPr>
          <w:rFonts w:asciiTheme="minorHAnsi" w:hAnsiTheme="minorHAnsi"/>
        </w:rPr>
      </w:pPr>
      <w:r w:rsidRPr="00C45700">
        <w:rPr>
          <w:rFonts w:asciiTheme="minorHAnsi" w:hAnsiTheme="minorHAnsi"/>
        </w:rPr>
        <w:t>Bjørn Nistad</w:t>
      </w:r>
    </w:p>
    <w:p w:rsidR="006D4A1B" w:rsidRDefault="006D4A1B"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Riksarkivet var sjette til åttende oktober i år åsted for Norsk lokalhistorisk institutts årlige seminar (nr</w:t>
      </w:r>
      <w:r w:rsidR="00A51C6C">
        <w:rPr>
          <w:rFonts w:asciiTheme="minorHAnsi" w:hAnsiTheme="minorHAnsi"/>
        </w:rPr>
        <w:t>.</w:t>
      </w:r>
      <w:r w:rsidRPr="00C45700">
        <w:rPr>
          <w:rFonts w:asciiTheme="minorHAnsi" w:hAnsiTheme="minorHAnsi"/>
        </w:rPr>
        <w:t xml:space="preserve"> 21 i rekken). Både bestyrer av Norsk lokalhistorisk institutt, Harald Winge, og riksarkivar John Herstad understreket at Riksarkivets 175-årsjubileum var en god anledning til å legge seminaret til nettopp Riksarkivet.</w:t>
      </w:r>
    </w:p>
    <w:p w:rsidR="006E2365" w:rsidRPr="00C45700" w:rsidRDefault="006E2365" w:rsidP="006E2365">
      <w:pPr>
        <w:rPr>
          <w:rFonts w:asciiTheme="minorHAnsi" w:hAnsiTheme="minorHAnsi"/>
        </w:rPr>
      </w:pPr>
      <w:r w:rsidRPr="00C45700">
        <w:rPr>
          <w:rFonts w:asciiTheme="minorHAnsi" w:hAnsiTheme="minorHAnsi"/>
        </w:rPr>
        <w:t>Seminaret bestod av en serie med foredrag med påfølgende debatt. Både arkivarer i Riksarkivet, lokalhistorikere og en professor fra Bergen var foredragsholdere. Det var nærmere 100 deltagere.</w:t>
      </w:r>
    </w:p>
    <w:p w:rsidR="006E2365" w:rsidRPr="00C45700" w:rsidRDefault="006E2365" w:rsidP="006E2365">
      <w:pPr>
        <w:rPr>
          <w:rFonts w:asciiTheme="minorHAnsi" w:hAnsiTheme="minorHAnsi"/>
        </w:rPr>
      </w:pPr>
      <w:r w:rsidRPr="00C45700">
        <w:rPr>
          <w:rFonts w:asciiTheme="minorHAnsi" w:hAnsiTheme="minorHAnsi"/>
        </w:rPr>
        <w:t>Førstearkivar Harald Hals holdt en innledning om lokalhistorikernes utnyttelse av militærarkiv. Ifølge Hals var militærarkiv mye brukt av lokalhistorikere til å gi sine arbeider en dramatisk koloritt, episoder fra Store Nordiske Krig, drakoniske avstraffelser osv. Men lokalhistorikerne hadde ikke maktet å utnytte militærarkiv til generelle beskrivelser av lokalsamfunn. Dette kan dels skyldes at militærarkiv er tunge å arbeide med - ufullstendige, dårlig ordnet - men nok også manglende vilje blant lokalhistorikerne til virkelig å trenge inn i andre kilder enn kirke- og pantebøker.</w:t>
      </w:r>
    </w:p>
    <w:p w:rsidR="006E2365" w:rsidRPr="00C45700" w:rsidRDefault="006E2365" w:rsidP="006E2365">
      <w:pPr>
        <w:rPr>
          <w:rFonts w:asciiTheme="minorHAnsi" w:hAnsiTheme="minorHAnsi"/>
        </w:rPr>
      </w:pPr>
      <w:r w:rsidRPr="00C45700">
        <w:rPr>
          <w:rFonts w:asciiTheme="minorHAnsi" w:hAnsiTheme="minorHAnsi"/>
        </w:rPr>
        <w:t>Lokalhistoriker Birger Lindanger tok for seg aksiseregnskaper som kilde til møtet mellom by og land. Konsumskatten i byene, som er registrert i disse regnskapene, ble fast fra 1680 og er en viktig kilde for perioden 1680-1690 (senere ble innkrevingen forpaktet bort). Aksiseregnskapene forteller at handelen mellom by og land omfattet et vidt spekter av varer, og at penger ikke er noe bøndene først fikk mellom hendene etter "hamskiftet" på 1800-tallet</w:t>
      </w:r>
    </w:p>
    <w:p w:rsidR="006E2365" w:rsidRPr="00C45700" w:rsidRDefault="006E2365" w:rsidP="006E2365">
      <w:pPr>
        <w:rPr>
          <w:rFonts w:asciiTheme="minorHAnsi" w:hAnsiTheme="minorHAnsi"/>
        </w:rPr>
      </w:pPr>
      <w:r w:rsidRPr="00C45700">
        <w:rPr>
          <w:rFonts w:asciiTheme="minorHAnsi" w:hAnsiTheme="minorHAnsi"/>
        </w:rPr>
        <w:t xml:space="preserve">Bestyrer av Kjeldeskriftavdelingen, Knut Sprauten, </w:t>
      </w:r>
      <w:r w:rsidR="00C73C5C">
        <w:rPr>
          <w:rFonts w:asciiTheme="minorHAnsi" w:hAnsiTheme="minorHAnsi"/>
        </w:rPr>
        <w:t>gjennomgikk avdelingens publika</w:t>
      </w:r>
      <w:r w:rsidRPr="00C45700">
        <w:rPr>
          <w:rFonts w:asciiTheme="minorHAnsi" w:hAnsiTheme="minorHAnsi"/>
        </w:rPr>
        <w:t xml:space="preserve">sjonsvirksomhet og planer for fremtiden utifra en lokalhistorisk vinkling. </w:t>
      </w:r>
      <w:r w:rsidRPr="00C45700">
        <w:rPr>
          <w:rFonts w:asciiTheme="minorHAnsi" w:hAnsiTheme="minorHAnsi"/>
        </w:rPr>
        <w:lastRenderedPageBreak/>
        <w:t>Han annonserte at Kjeldeskriftavdelingen i fremtiden ville satse på å utgi flere kilder fra nyere tid og trakk frem den nylig påbegynte serien med amerikabrev som et eksempel. I det påfølgende ordskiftet etterlyste professor Ståle Dyrvik</w:t>
      </w:r>
      <w:r w:rsidR="00C73C5C">
        <w:rPr>
          <w:rFonts w:asciiTheme="minorHAnsi" w:hAnsiTheme="minorHAnsi"/>
        </w:rPr>
        <w:t xml:space="preserve"> vilje til å utnytte EDB i til</w:t>
      </w:r>
      <w:r w:rsidRPr="00C45700">
        <w:rPr>
          <w:rFonts w:asciiTheme="minorHAnsi" w:hAnsiTheme="minorHAnsi"/>
        </w:rPr>
        <w:t>gjengeliggjøringsarbeidet.</w:t>
      </w:r>
    </w:p>
    <w:p w:rsidR="006E2365" w:rsidRPr="00C45700" w:rsidRDefault="006E2365" w:rsidP="006E2365">
      <w:pPr>
        <w:rPr>
          <w:rFonts w:asciiTheme="minorHAnsi" w:hAnsiTheme="minorHAnsi"/>
        </w:rPr>
      </w:pPr>
      <w:r w:rsidRPr="00C45700">
        <w:rPr>
          <w:rFonts w:asciiTheme="minorHAnsi" w:hAnsiTheme="minorHAnsi"/>
        </w:rPr>
        <w:t>Tannlege Kai Hunstadbråten tok for seg medisinalinnberetningene til sentralmyndighetene som kilde til sunnhetstilstand og levekår på 1800-tallet og de første tiår av vårt århundre. Han understreket at beretningene er legers beskrivelse av sykdommer og levekår og manet til historisk bevissthet under utnyttelsen av kildene.</w:t>
      </w:r>
    </w:p>
    <w:p w:rsidR="006E2365" w:rsidRPr="00C45700" w:rsidRDefault="006E2365" w:rsidP="006E2365">
      <w:pPr>
        <w:rPr>
          <w:rFonts w:asciiTheme="minorHAnsi" w:hAnsiTheme="minorHAnsi"/>
        </w:rPr>
      </w:pPr>
      <w:r w:rsidRPr="00C45700">
        <w:rPr>
          <w:rFonts w:asciiTheme="minorHAnsi" w:hAnsiTheme="minorHAnsi"/>
        </w:rPr>
        <w:t>Førstearkivar Anne Marie Bøhmer behandlet emnet bevaring og kassasjon i tilknytning til kilder til individets historie i vårt århundre. Mengden av arkivsaker nødvendiggjør kassasjon som samtidig er teknisk enklere å gjennomføre i moderne, velordnede arkiver enn i tidligere tiders mer tilfeldig ordnede arkiver. Desto mer nødvendig blir det å problematisere kriteriene for kassasjon! Hva har fremtidens forskere bruk for? Finnes materialet andre steder? Vil kassasjon bli dyrere enn bevaring? Bøhm</w:t>
      </w:r>
      <w:r w:rsidR="00C73C5C">
        <w:rPr>
          <w:rFonts w:asciiTheme="minorHAnsi" w:hAnsiTheme="minorHAnsi"/>
        </w:rPr>
        <w:t>er gjennomgikk ulike kassa</w:t>
      </w:r>
      <w:r w:rsidRPr="00C45700">
        <w:rPr>
          <w:rFonts w:asciiTheme="minorHAnsi" w:hAnsiTheme="minorHAnsi"/>
        </w:rPr>
        <w:t>sjons/bevari</w:t>
      </w:r>
      <w:r w:rsidR="00C73C5C">
        <w:rPr>
          <w:rFonts w:asciiTheme="minorHAnsi" w:hAnsiTheme="minorHAnsi"/>
        </w:rPr>
        <w:t>ngsprinsipper: utvalg av enkelt</w:t>
      </w:r>
      <w:r w:rsidRPr="00C45700">
        <w:rPr>
          <w:rFonts w:asciiTheme="minorHAnsi" w:hAnsiTheme="minorHAnsi"/>
        </w:rPr>
        <w:t>institusjoner, periodiske utvalg, roterende utvalg, regionale utvalg, kvalitative utvalg, utvalg av personalsaker etter fødselsdato.</w:t>
      </w:r>
    </w:p>
    <w:p w:rsidR="006E2365" w:rsidRPr="00C45700" w:rsidRDefault="006E2365" w:rsidP="006E2365">
      <w:pPr>
        <w:rPr>
          <w:rFonts w:asciiTheme="minorHAnsi" w:hAnsiTheme="minorHAnsi"/>
        </w:rPr>
      </w:pPr>
      <w:r w:rsidRPr="00C45700">
        <w:rPr>
          <w:rFonts w:asciiTheme="minorHAnsi" w:hAnsiTheme="minorHAnsi"/>
        </w:rPr>
        <w:t>Førstearkivar Ole Kolsrud tok for seg en del mindre kjente kilder til okkupasjonsti</w:t>
      </w:r>
      <w:r w:rsidR="00C73C5C">
        <w:rPr>
          <w:rFonts w:asciiTheme="minorHAnsi" w:hAnsiTheme="minorHAnsi"/>
        </w:rPr>
        <w:t xml:space="preserve">dens lokalhistorie: Justisdepartementets </w:t>
      </w:r>
      <w:r w:rsidRPr="00C45700">
        <w:rPr>
          <w:rFonts w:asciiTheme="minorHAnsi" w:hAnsiTheme="minorHAnsi"/>
        </w:rPr>
        <w:t>oppgjørsavdeling, Tilbakeføringskontoret for inndratte formuer, Brente steders regulering, Krigsskadetrygden for bygninger og løsøre, Erstatningsdirektoratet, Direktoratet for fiendtlig eiendom, Justisdepartem</w:t>
      </w:r>
      <w:r w:rsidR="00C73C5C">
        <w:rPr>
          <w:rFonts w:asciiTheme="minorHAnsi" w:hAnsiTheme="minorHAnsi"/>
        </w:rPr>
        <w:t>entets kommunalavdeling, Luftvern</w:t>
      </w:r>
      <w:r w:rsidRPr="00C45700">
        <w:rPr>
          <w:rFonts w:asciiTheme="minorHAnsi" w:hAnsiTheme="minorHAnsi"/>
        </w:rPr>
        <w:t xml:space="preserve">kontoret i Justisdepartementet. Arkivene etter disse </w:t>
      </w:r>
      <w:r w:rsidR="003147A8" w:rsidRPr="00C45700">
        <w:rPr>
          <w:rFonts w:asciiTheme="minorHAnsi" w:hAnsiTheme="minorHAnsi"/>
        </w:rPr>
        <w:t>institusjonene er langt mindre kjent og utnyttet enn f.eks. landssvikarkivet, men burde være av interesse for lokalhistorikere.</w:t>
      </w:r>
    </w:p>
    <w:p w:rsidR="003715D8" w:rsidRDefault="003715D8"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Riksarkivet inneholder ikke bare skriftlige kilder. Tegninger, kart og fotosamlinger kan være informative kilder. Her en tegn</w:t>
      </w:r>
      <w:r w:rsidR="003147A8">
        <w:rPr>
          <w:rFonts w:asciiTheme="minorHAnsi" w:hAnsiTheme="minorHAnsi"/>
        </w:rPr>
        <w:t>ing av "en Jæger-officieer af 2</w:t>
      </w:r>
      <w:r w:rsidR="003147A8" w:rsidRPr="003147A8">
        <w:rPr>
          <w:rFonts w:asciiTheme="minorHAnsi" w:hAnsiTheme="minorHAnsi"/>
          <w:vertAlign w:val="superscript"/>
        </w:rPr>
        <w:t>d</w:t>
      </w:r>
      <w:r w:rsidRPr="003147A8">
        <w:rPr>
          <w:rFonts w:asciiTheme="minorHAnsi" w:hAnsiTheme="minorHAnsi"/>
          <w:vertAlign w:val="superscript"/>
        </w:rPr>
        <w:t>en</w:t>
      </w:r>
      <w:r w:rsidRPr="00C45700">
        <w:rPr>
          <w:rFonts w:asciiTheme="minorHAnsi" w:hAnsiTheme="minorHAnsi"/>
        </w:rPr>
        <w:t xml:space="preserve"> Aggershusiske Brigade (Generalstabens krigsarkiv, Avdeling XIII</w:t>
      </w:r>
      <w:r w:rsidR="003147A8">
        <w:rPr>
          <w:rFonts w:asciiTheme="minorHAnsi" w:hAnsiTheme="minorHAnsi"/>
        </w:rPr>
        <w:t xml:space="preserve"> </w:t>
      </w:r>
      <w:r w:rsidRPr="00C45700">
        <w:rPr>
          <w:rFonts w:asciiTheme="minorHAnsi" w:hAnsiTheme="minorHAnsi"/>
        </w:rPr>
        <w:t xml:space="preserve">B, eske 232) </w:t>
      </w:r>
    </w:p>
    <w:p w:rsidR="00C73C5C" w:rsidRDefault="00C73C5C"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Arkivar Vilhelm Lange tok for seg Riksarkivets privatarkiv som historisk kilde. Etter å ha gjennomgått Riksarkivets bestand av privatarkiv og det vell av opplysninger de kan gi, konstaterte han at privatarkiv var lite brukt av lokalhistorikere. Dels skyldtes nok dette den geografiske avstanden til Riksarkivet og vanetenkning blant lokalhistorikerne, men trolig også at Riksarkivet ikke hadde klart å formidle kunnskap om lokalarkiv. Riksarkivets nye håndbok betegnet foredragsholderen som et skikkelig håndslag til brukerne som nå burde kunne rette opp dette forholdet.</w:t>
      </w:r>
    </w:p>
    <w:p w:rsidR="00C73C5C" w:rsidRDefault="00C73C5C"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Professor Ståle Dyrvik brukte egen forskning til å illustrere hvordan EDB kunne brukes i studier av sammenhengen mellom levealder, giftemålsalder og overføring av levebrød i det gamle bondesamfunnet. I det påfølgende ordskiftet ble behovet for å standar</w:t>
      </w:r>
      <w:r w:rsidR="003147A8">
        <w:rPr>
          <w:rFonts w:asciiTheme="minorHAnsi" w:hAnsiTheme="minorHAnsi"/>
        </w:rPr>
        <w:t>d</w:t>
      </w:r>
      <w:r w:rsidRPr="00C45700">
        <w:rPr>
          <w:rFonts w:asciiTheme="minorHAnsi" w:hAnsiTheme="minorHAnsi"/>
        </w:rPr>
        <w:t>isere registreringsprogrammene påpekt, slik at historikere lettere kan utveksle både erfaringer og innsamlede data.</w:t>
      </w:r>
    </w:p>
    <w:p w:rsidR="006E2365" w:rsidRPr="00C45700" w:rsidRDefault="006E2365" w:rsidP="006E2365">
      <w:pPr>
        <w:rPr>
          <w:rFonts w:asciiTheme="minorHAnsi" w:hAnsiTheme="minorHAnsi"/>
        </w:rPr>
      </w:pPr>
      <w:r w:rsidRPr="00C45700">
        <w:rPr>
          <w:rFonts w:asciiTheme="minorHAnsi" w:hAnsiTheme="minorHAnsi"/>
        </w:rPr>
        <w:t>Seminaret ble avsluttet med en meningsutveksling mellom lokalhistoriker Birger Lindanger og riksarkivar John Herstad om Riksarkivet og lokalhistorikerne.</w:t>
      </w:r>
    </w:p>
    <w:p w:rsidR="006E2365" w:rsidRPr="00C45700" w:rsidRDefault="006E2365" w:rsidP="006E2365">
      <w:pPr>
        <w:rPr>
          <w:rFonts w:asciiTheme="minorHAnsi" w:hAnsiTheme="minorHAnsi"/>
        </w:rPr>
      </w:pPr>
      <w:r w:rsidRPr="00C45700">
        <w:rPr>
          <w:rFonts w:asciiTheme="minorHAnsi" w:hAnsiTheme="minorHAnsi"/>
        </w:rPr>
        <w:t xml:space="preserve">Birger Lindanger hevdet at mesteparten av historisk grunnforskning i dette land utføres av lokalhistorikere, og at lokalsamfunn investerer betydelige beløp i denne type forskning. Han beklaget derfor en tendens i arkivverket til å betrakte lokalhistorikere og slektsgranskere som amatører og behandle dem deretter. Konkret hadde han følgende ankepunkter mot Riksarkivet: for kort </w:t>
      </w:r>
      <w:r w:rsidRPr="00C45700">
        <w:rPr>
          <w:rFonts w:asciiTheme="minorHAnsi" w:hAnsiTheme="minorHAnsi"/>
        </w:rPr>
        <w:lastRenderedPageBreak/>
        <w:t>åpningstid, for vrien tilgang til regis</w:t>
      </w:r>
      <w:r w:rsidR="003715D8">
        <w:rPr>
          <w:rFonts w:asciiTheme="minorHAnsi" w:hAnsiTheme="minorHAnsi"/>
        </w:rPr>
        <w:t>t</w:t>
      </w:r>
      <w:r w:rsidRPr="00C45700">
        <w:rPr>
          <w:rFonts w:asciiTheme="minorHAnsi" w:hAnsiTheme="minorHAnsi"/>
        </w:rPr>
        <w:t xml:space="preserve">raturene, for strenge rutiner ved bestilling av diplomer/kart og for å få adgang til klausulert materiale, for dyre kopier og for lang ventetid ved kopiering, for strenge rutiner ved "strakskopiering”, for lite informasjon om Riksarkivets rutiner, for </w:t>
      </w:r>
      <w:r w:rsidR="00C73C5C">
        <w:rPr>
          <w:rFonts w:asciiTheme="minorHAnsi" w:hAnsiTheme="minorHAnsi"/>
        </w:rPr>
        <w:t xml:space="preserve">dårlig </w:t>
      </w:r>
      <w:r w:rsidRPr="00C45700">
        <w:rPr>
          <w:rFonts w:asciiTheme="minorHAnsi" w:hAnsiTheme="minorHAnsi"/>
        </w:rPr>
        <w:t>veiledning av brukerne. Han etterlyste større vilje til å favorisere langveisfarende brukere, og til å forene bevaring og tilgjengelig- gjøring ved bruk av datateknologi.</w:t>
      </w:r>
    </w:p>
    <w:p w:rsidR="006E2365" w:rsidRPr="00C45700" w:rsidRDefault="006E2365" w:rsidP="006E2365">
      <w:pPr>
        <w:rPr>
          <w:rFonts w:asciiTheme="minorHAnsi" w:hAnsiTheme="minorHAnsi"/>
        </w:rPr>
      </w:pPr>
      <w:r w:rsidRPr="00C45700">
        <w:rPr>
          <w:rFonts w:asciiTheme="minorHAnsi" w:hAnsiTheme="minorHAnsi"/>
        </w:rPr>
        <w:t>John Herstad understreket at Riksarkivet ønsker dialog med brukerne for stadig å kunne forbedre sine tjenester. Samtidig påpekte han at Riksarkivet bruker en betydelig del av sine ressurser på publikumstjenester (ca 20 årsverk pr år), at velferdssaker blir prioritert, og at ingen arkiver klarer å forene lang åpningstid og hurtig betjening av publikum. Frembringelse av kart og diplomer og svar på adgangs- søknader krever spesialkompetanse og må derfor bringes inn i ordnede rutiner av hensyn til arkivarenes arbeidssituasjon. Han dvelte her ved problemet med det å både skulle ordne/tilgjengeliggjøre arkivsaker og samtidig betjene dagens brukere. Herstad opplyste videre at Riksarkivet har prøvd å ha utvidet åpningstid, men med liten respons.</w:t>
      </w:r>
    </w:p>
    <w:p w:rsidR="006E2365" w:rsidRPr="00C45700" w:rsidRDefault="006E2365" w:rsidP="006E2365">
      <w:pPr>
        <w:rPr>
          <w:rFonts w:asciiTheme="minorHAnsi" w:hAnsiTheme="minorHAnsi"/>
        </w:rPr>
      </w:pPr>
      <w:r w:rsidRPr="00C45700">
        <w:rPr>
          <w:rFonts w:asciiTheme="minorHAnsi" w:hAnsiTheme="minorHAnsi"/>
        </w:rPr>
        <w:t>Han avviste at Riksarkivets kopiavgift var for høy. Kopiering er ressurskrevende og sliter på arkivsakene; en forholdsvis høy kopipris har vist seg å være nødvendig for å forebygge uvettig kopiering. Han mente det var umulig å forskjellsbehandle brukere utifra reiseavstand - veien til Riksarkivet kan være lenger for en gammel dame fra Majorstuen enn for en ung forsker fra Stavanger.</w:t>
      </w:r>
    </w:p>
    <w:p w:rsidR="006E2365" w:rsidRPr="00C45700" w:rsidRDefault="006E2365" w:rsidP="006E2365">
      <w:pPr>
        <w:rPr>
          <w:rFonts w:asciiTheme="minorHAnsi" w:hAnsiTheme="minorHAnsi"/>
        </w:rPr>
      </w:pPr>
      <w:r w:rsidRPr="00C45700">
        <w:rPr>
          <w:rFonts w:asciiTheme="minorHAnsi" w:hAnsiTheme="minorHAnsi"/>
        </w:rPr>
        <w:t>Herstad avsluttet sitt innlegg med å antyde at en del slektsforskere/lokalhistorikere har overdrevne forventninger om hvilke tjenester arkivverket</w:t>
      </w:r>
      <w:r w:rsidR="003147A8">
        <w:rPr>
          <w:rFonts w:asciiTheme="minorHAnsi" w:hAnsiTheme="minorHAnsi"/>
        </w:rPr>
        <w:t xml:space="preserve"> kan tilby (opplæring i slekts</w:t>
      </w:r>
      <w:r w:rsidRPr="00C45700">
        <w:rPr>
          <w:rFonts w:asciiTheme="minorHAnsi" w:hAnsiTheme="minorHAnsi"/>
        </w:rPr>
        <w:t>granskning, kurs i gotisk skrift os</w:t>
      </w:r>
      <w:r w:rsidR="003715D8">
        <w:rPr>
          <w:rFonts w:asciiTheme="minorHAnsi" w:hAnsiTheme="minorHAnsi"/>
        </w:rPr>
        <w:t>v). Slekts</w:t>
      </w:r>
      <w:r w:rsidRPr="00C45700">
        <w:rPr>
          <w:rFonts w:asciiTheme="minorHAnsi" w:hAnsiTheme="minorHAnsi"/>
        </w:rPr>
        <w:t>historikere/lokalhistorikere har, som andre brukere, krav på å bli hjulpet til kildene, men de må studere dem på egenhånd.</w:t>
      </w:r>
    </w:p>
    <w:p w:rsidR="006E2365" w:rsidRPr="00C45700" w:rsidRDefault="006E2365" w:rsidP="006E2365">
      <w:pPr>
        <w:rPr>
          <w:rFonts w:asciiTheme="minorHAnsi" w:hAnsiTheme="minorHAnsi"/>
        </w:rPr>
      </w:pPr>
      <w:r w:rsidRPr="00C45700">
        <w:rPr>
          <w:rFonts w:asciiTheme="minorHAnsi" w:hAnsiTheme="minorHAnsi"/>
        </w:rPr>
        <w:lastRenderedPageBreak/>
        <w:t>De fleste av foredragene på seminaret vil bli trykt enten i Heimen eller som egne publikasjoner utgitt av Norsk lokalhistorisk institutt.</w:t>
      </w:r>
    </w:p>
    <w:p w:rsidR="003715D8" w:rsidRDefault="003715D8">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SEMINAR OM FORHOLDET RIKSARKIVET - STATSFORVALTNINGEN</w:t>
      </w:r>
    </w:p>
    <w:p w:rsidR="006E2365" w:rsidRPr="00C45700" w:rsidRDefault="006E2365" w:rsidP="006E2365">
      <w:pPr>
        <w:rPr>
          <w:rFonts w:asciiTheme="minorHAnsi" w:hAnsiTheme="minorHAnsi"/>
        </w:rPr>
      </w:pPr>
      <w:r w:rsidRPr="00C45700">
        <w:rPr>
          <w:rFonts w:asciiTheme="minorHAnsi" w:hAnsiTheme="minorHAnsi"/>
        </w:rPr>
        <w:t>Kåre Olsen</w:t>
      </w:r>
    </w:p>
    <w:p w:rsidR="003715D8" w:rsidRDefault="003715D8"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Dette seminaret var historisk idet det var første gang Riksarkivet møtte statsforvaltningen på bred front for å drøfte status i samarbeidet</w:t>
      </w:r>
      <w:r w:rsidR="003147A8">
        <w:rPr>
          <w:rFonts w:asciiTheme="minorHAnsi" w:hAnsiTheme="minorHAnsi"/>
        </w:rPr>
        <w:t xml:space="preserve"> om å sikre et skikkelig arkiv</w:t>
      </w:r>
      <w:r w:rsidRPr="00C45700">
        <w:rPr>
          <w:rFonts w:asciiTheme="minorHAnsi" w:hAnsiTheme="minorHAnsi"/>
        </w:rPr>
        <w:t>hold i staten. Heldagsseminaret 21. oktober samlet ca. 100 deltakere deriblant omlag 40 arkivledere og 20 byråsjefer/direktører. Spesielt det at også mange fra nivået over arkivlederne ute i forvaltningen på denne måten tilbrakte en hel dag til utelukkende å tenke på arkivtjenesten, er utvilsomt noe nytt.</w:t>
      </w:r>
    </w:p>
    <w:p w:rsidR="006E2365" w:rsidRPr="00C45700" w:rsidRDefault="006E2365" w:rsidP="006E2365">
      <w:pPr>
        <w:rPr>
          <w:rFonts w:asciiTheme="minorHAnsi" w:hAnsiTheme="minorHAnsi"/>
        </w:rPr>
      </w:pPr>
      <w:r w:rsidRPr="00C45700">
        <w:rPr>
          <w:rFonts w:asciiTheme="minorHAnsi" w:hAnsiTheme="minorHAnsi"/>
        </w:rPr>
        <w:t>Seminaret toppet seg på mange vis da to erfarne arkivledere, Anne Mette Dørum og Ragnhild Monsen, presenterte sine kritiske merknader til Riksarkivet. De var bedt om å ta med alt de fant verdt å kritisere, og her kom det fram mye både av kritikk og forslag til tiltak.</w:t>
      </w:r>
    </w:p>
    <w:p w:rsidR="006E2365" w:rsidRPr="00C45700" w:rsidRDefault="006E2365" w:rsidP="006E2365">
      <w:pPr>
        <w:rPr>
          <w:rFonts w:asciiTheme="minorHAnsi" w:hAnsiTheme="minorHAnsi"/>
        </w:rPr>
      </w:pPr>
      <w:r w:rsidRPr="00C45700">
        <w:rPr>
          <w:rFonts w:asciiTheme="minorHAnsi" w:hAnsiTheme="minorHAnsi"/>
        </w:rPr>
        <w:t>Riksarkivet ble kritisert for å se aktivt arkiv som noe sekundært og mindreverdig i forhold til de eldre arkivene som er avlevert. Arkivarene vil heller forske i sine arkiv enn å bistå forvaltningens arkivpersonale i deres arbeid. Det framkom en rekke forslag til tiltak som f.eks.: oppretting av egen avdeling for arkivutvikling, utarbeidelse av reglement for saks- og dokumentstyring og behandling av elektroniske dokumenter og scanning, jevnlig inspeksjonsvirksomhet, evaluering av NOARK-konseptet, arrangering av årlige samlinger for arkivledere, fagseminarer, åpne dager for forvaltningens arkivmedarbeidere osv.</w:t>
      </w:r>
    </w:p>
    <w:p w:rsidR="006E2365" w:rsidRPr="00C45700" w:rsidRDefault="006E2365" w:rsidP="006E2365">
      <w:pPr>
        <w:rPr>
          <w:rFonts w:asciiTheme="minorHAnsi" w:hAnsiTheme="minorHAnsi"/>
        </w:rPr>
      </w:pPr>
      <w:r w:rsidRPr="00C45700">
        <w:rPr>
          <w:rFonts w:asciiTheme="minorHAnsi" w:hAnsiTheme="minorHAnsi"/>
        </w:rPr>
        <w:t>Det var ikke lagt opp til noe "forsvar" fra Riksarkivets side, men det ble understreket at Riksarkivet er opptatt av nettopp slike emner. Det arbeides også bevisst for å øke innsatsen overfor forvaltningen. En blir imidlertid stadig dratt i retning av økt satsing også p</w:t>
      </w:r>
      <w:r w:rsidR="003147A8">
        <w:rPr>
          <w:rFonts w:asciiTheme="minorHAnsi" w:hAnsiTheme="minorHAnsi"/>
        </w:rPr>
        <w:t>å den andre siden, altså arkivbrukern</w:t>
      </w:r>
      <w:r w:rsidRPr="00C45700">
        <w:rPr>
          <w:rFonts w:asciiTheme="minorHAnsi" w:hAnsiTheme="minorHAnsi"/>
        </w:rPr>
        <w:t>es behov for velordnede og lett tilgjengelige arkiver.</w:t>
      </w:r>
    </w:p>
    <w:p w:rsidR="006E2365" w:rsidRPr="00C45700" w:rsidRDefault="006E2365" w:rsidP="006E2365">
      <w:pPr>
        <w:rPr>
          <w:rFonts w:asciiTheme="minorHAnsi" w:hAnsiTheme="minorHAnsi"/>
        </w:rPr>
      </w:pPr>
      <w:r w:rsidRPr="00C45700">
        <w:rPr>
          <w:rFonts w:asciiTheme="minorHAnsi" w:hAnsiTheme="minorHAnsi"/>
        </w:rPr>
        <w:lastRenderedPageBreak/>
        <w:t>I sin innl</w:t>
      </w:r>
      <w:r w:rsidR="00A51C6C">
        <w:rPr>
          <w:rFonts w:asciiTheme="minorHAnsi" w:hAnsiTheme="minorHAnsi"/>
        </w:rPr>
        <w:t>edning la riksarkivar John Her</w:t>
      </w:r>
      <w:r w:rsidRPr="00C45700">
        <w:rPr>
          <w:rFonts w:asciiTheme="minorHAnsi" w:hAnsiTheme="minorHAnsi"/>
        </w:rPr>
        <w:t>stad an et perspektiv der det historisk sett ikke er noen selvfølge at Riksarkivet spiller en aktiv roll</w:t>
      </w:r>
      <w:r w:rsidR="003147A8">
        <w:rPr>
          <w:rFonts w:asciiTheme="minorHAnsi" w:hAnsiTheme="minorHAnsi"/>
        </w:rPr>
        <w:t>e overfor forvaltningens arkiv</w:t>
      </w:r>
      <w:r w:rsidRPr="00C45700">
        <w:rPr>
          <w:rFonts w:asciiTheme="minorHAnsi" w:hAnsiTheme="minorHAnsi"/>
        </w:rPr>
        <w:t>skaping. Helt fram til ca. 1960 var Riksarkivet i hovedsak en lærd og fjern institusjon uten noe aktivt forhold til arkivdanning. Det var først på den tiden en innså betydningen av å bli forvaltningens aktive medspiller for å mestre både arkivmaterialets økte omfang og kompleksitet slik at det ble forsvarlig sikret og gjort tilgjengelig for bruk. Nå fikk en et regelverk for arkivdanningen, og stats-forvaltningen fikk etterhvert sentralarkiv med ansvarlige arkivledere osv. I løpet av de neste 30 år har en prøvet og feilet i denne historisk sett nye rollen og tiden er nå inne for en evaluering av innsatsen på denne forholdsvis nye fronten.</w:t>
      </w:r>
    </w:p>
    <w:p w:rsidR="006E2365" w:rsidRPr="00C45700" w:rsidRDefault="006E2365" w:rsidP="006E2365">
      <w:pPr>
        <w:rPr>
          <w:rFonts w:asciiTheme="minorHAnsi" w:hAnsiTheme="minorHAnsi"/>
        </w:rPr>
      </w:pPr>
      <w:r w:rsidRPr="00C45700">
        <w:rPr>
          <w:rFonts w:asciiTheme="minorHAnsi" w:hAnsiTheme="minorHAnsi"/>
        </w:rPr>
        <w:t>Herstad framhevet også at den nye arkivloven gjør at vi nå trolig står ved et viktig skille tilsvarende situasjonen rundt 1960. Spørsmålet er bl.a. hvor sterkt Riksarkivet skal engasjere seg i arkivdanningsfasen. Det er ikke ønskelig å være verken noe rent kontrollorgan eller rasjonaliseringsorgan. Arkivansvaret må være forankret hos forvaltningen mens det er Riksarkivets ansvar å få forvaltningen til å ta ansvaret på alvor. Riksarkivets oppgave må være bl.a. å prioritere forebyggende tiltak med regelverk, holdninger og opplæring, trå til med krisehjelp og i det hele bidra med "hjelp til selvhjelp".</w:t>
      </w:r>
    </w:p>
    <w:p w:rsidR="003147A8" w:rsidRPr="00C45700" w:rsidRDefault="006E2365" w:rsidP="003147A8">
      <w:pPr>
        <w:rPr>
          <w:rFonts w:asciiTheme="minorHAnsi" w:hAnsiTheme="minorHAnsi"/>
        </w:rPr>
      </w:pPr>
      <w:r w:rsidRPr="00C45700">
        <w:rPr>
          <w:rFonts w:asciiTheme="minorHAnsi" w:hAnsiTheme="minorHAnsi"/>
        </w:rPr>
        <w:t xml:space="preserve">Arkivloven og bl. a. bruk av ny teknologi i arkivarbeidet gjør trolig at vi går inn i en ny fase i forholdet mellom arkivverket og </w:t>
      </w:r>
      <w:r w:rsidR="003147A8" w:rsidRPr="00C45700">
        <w:rPr>
          <w:rFonts w:asciiTheme="minorHAnsi" w:hAnsiTheme="minorHAnsi"/>
        </w:rPr>
        <w:t>forvaltningen.</w:t>
      </w:r>
    </w:p>
    <w:p w:rsidR="006E2365" w:rsidRPr="00C45700" w:rsidRDefault="006E2365" w:rsidP="006E2365">
      <w:pPr>
        <w:rPr>
          <w:rFonts w:asciiTheme="minorHAnsi" w:hAnsiTheme="minorHAnsi"/>
        </w:rPr>
      </w:pPr>
    </w:p>
    <w:p w:rsidR="006E2365" w:rsidRPr="003147A8" w:rsidRDefault="006E2365" w:rsidP="006E2365">
      <w:pPr>
        <w:rPr>
          <w:rFonts w:asciiTheme="minorHAnsi" w:hAnsiTheme="minorHAnsi"/>
          <w:color w:val="FF0000"/>
        </w:rPr>
      </w:pPr>
      <w:r w:rsidRPr="003147A8">
        <w:rPr>
          <w:rFonts w:asciiTheme="minorHAnsi" w:hAnsiTheme="minorHAnsi"/>
          <w:color w:val="FF0000"/>
        </w:rPr>
        <w:t xml:space="preserve">Arkivverkets jantelov slik Anne Mette Dørum presenterte den i en transparent på seminaret. 18 </w:t>
      </w:r>
    </w:p>
    <w:p w:rsidR="003147A8" w:rsidRDefault="003147A8"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Under seminaret framkom det også enkelte andre innspill som innevarsler en ny tid med nye utfordringer for arkivverket.</w:t>
      </w:r>
    </w:p>
    <w:p w:rsidR="006E2365" w:rsidRPr="00C45700" w:rsidRDefault="006E2365" w:rsidP="006E2365">
      <w:pPr>
        <w:rPr>
          <w:rFonts w:asciiTheme="minorHAnsi" w:hAnsiTheme="minorHAnsi"/>
        </w:rPr>
      </w:pPr>
      <w:r w:rsidRPr="00C45700">
        <w:rPr>
          <w:rFonts w:asciiTheme="minorHAnsi" w:hAnsiTheme="minorHAnsi"/>
        </w:rPr>
        <w:lastRenderedPageBreak/>
        <w:t>I sin innledning omtalte ekspedisjonssjef Vidar Oma</w:t>
      </w:r>
      <w:r w:rsidR="003147A8">
        <w:rPr>
          <w:rFonts w:asciiTheme="minorHAnsi" w:hAnsiTheme="minorHAnsi"/>
        </w:rPr>
        <w:t xml:space="preserve"> Steine fra Arbeids- og adminis</w:t>
      </w:r>
      <w:r w:rsidRPr="00C45700">
        <w:rPr>
          <w:rFonts w:asciiTheme="minorHAnsi" w:hAnsiTheme="minorHAnsi"/>
        </w:rPr>
        <w:t>trasjonsdepartementet staten som et gigantisk konsern me</w:t>
      </w:r>
      <w:r w:rsidR="003147A8">
        <w:rPr>
          <w:rFonts w:asciiTheme="minorHAnsi" w:hAnsiTheme="minorHAnsi"/>
        </w:rPr>
        <w:t>d 200 000 ansatte der arkivtje</w:t>
      </w:r>
      <w:r w:rsidRPr="00C45700">
        <w:rPr>
          <w:rFonts w:asciiTheme="minorHAnsi" w:hAnsiTheme="minorHAnsi"/>
        </w:rPr>
        <w:t>nesten utgjør konsernets sentralnervesystem. Med dette utgangspunktet drøftet han ulike aspekt ved dagens situasjon der Riksarkivet er underlagt Kulturdepartementet mens et annet departement, Arbeids- og administrasjonsdepartementet, er ansvarlig for at staten er mest mulig effektiv. Det er en utfordring for Riksarkivet å vise i praksis at en ikke lar effektivitetshensynet bli underordnet hensynet til kulturvern og forskning.</w:t>
      </w:r>
    </w:p>
    <w:p w:rsidR="006E2365" w:rsidRPr="00C45700" w:rsidRDefault="006E2365" w:rsidP="006E2365">
      <w:pPr>
        <w:rPr>
          <w:rFonts w:asciiTheme="minorHAnsi" w:hAnsiTheme="minorHAnsi"/>
        </w:rPr>
      </w:pPr>
      <w:r w:rsidRPr="00C45700">
        <w:rPr>
          <w:rFonts w:asciiTheme="minorHAnsi" w:hAnsiTheme="minorHAnsi"/>
        </w:rPr>
        <w:t>Dette kravet til effektivitet og en tildels mer</w:t>
      </w:r>
      <w:r w:rsidR="003147A8">
        <w:rPr>
          <w:rFonts w:asciiTheme="minorHAnsi" w:hAnsiTheme="minorHAnsi"/>
        </w:rPr>
        <w:t xml:space="preserve"> business</w:t>
      </w:r>
      <w:r w:rsidRPr="00C45700">
        <w:rPr>
          <w:rFonts w:asciiTheme="minorHAnsi" w:hAnsiTheme="minorHAnsi"/>
        </w:rPr>
        <w:t>preget tankegang, framkom også tydelig i innlegg fra Lars Smith og Liv Magistad fra NSB’s hovedkontor. I likhet med andre statsetater som f.eks. Televerket er NSB fortsatt en del av statsforvaltningen, men rene forretningsmessige ideer er i ferd med å overta styringen. Tilskuddet fra statskassen er minimalt og kostnadene til arkivholdet må skjæres kraftig ned ettersom en må tilpasse seg virkeligheten i et konkurranseutsatt marked. Som del av statsforvaltningen er disse etatene pålagt en statlig "overheadkostnad" ved at en bl. a. må følge det statlige regelverk for arkivhold, noe de private konkurrentene ikke er pålagt. Det er da også naturlig at det settes et kritisk søkelys på det regelverket en er pålagt å følge når det gjelder arkivholdet.</w:t>
      </w:r>
    </w:p>
    <w:p w:rsidR="006E2365" w:rsidRPr="00C45700" w:rsidRDefault="006E2365" w:rsidP="006E2365">
      <w:pPr>
        <w:rPr>
          <w:rFonts w:asciiTheme="minorHAnsi" w:hAnsiTheme="minorHAnsi"/>
        </w:rPr>
      </w:pPr>
      <w:r w:rsidRPr="00C45700">
        <w:rPr>
          <w:rFonts w:asciiTheme="minorHAnsi" w:hAnsiTheme="minorHAnsi"/>
        </w:rPr>
        <w:t>Utfordringene er mange, og om dette var det første store møte mellom Riksarkivet og statsforvaltningen, så blir det helt sikkert ikke det siste. Det innebærer forhåpentligvis starten på en fruktbar diskusjon og fortsatt godt samarbeid for å løse utfordringene.</w:t>
      </w:r>
    </w:p>
    <w:p w:rsidR="006E2365" w:rsidRPr="00C45700" w:rsidRDefault="006E2365" w:rsidP="006E2365">
      <w:pPr>
        <w:rPr>
          <w:rFonts w:asciiTheme="minorHAnsi" w:hAnsiTheme="minorHAnsi"/>
        </w:rPr>
      </w:pPr>
      <w:r w:rsidRPr="00C45700">
        <w:rPr>
          <w:rFonts w:asciiTheme="minorHAnsi" w:hAnsiTheme="minorHAnsi"/>
        </w:rPr>
        <w:t>Som startmøte i en slik prosess må seminaret så absolutt sies å være vellykket.</w:t>
      </w:r>
    </w:p>
    <w:p w:rsidR="006F128A" w:rsidRDefault="006F128A">
      <w:pPr>
        <w:rPr>
          <w:rFonts w:asciiTheme="minorHAnsi" w:hAnsiTheme="minorHAnsi"/>
        </w:rPr>
      </w:pPr>
      <w:r>
        <w:rPr>
          <w:rFonts w:asciiTheme="minorHAnsi" w:hAnsiTheme="minorHAnsi"/>
        </w:rPr>
        <w:br w:type="page"/>
      </w:r>
    </w:p>
    <w:p w:rsidR="006F128A" w:rsidRPr="00C45700" w:rsidRDefault="006F128A" w:rsidP="006F128A">
      <w:pPr>
        <w:rPr>
          <w:rFonts w:asciiTheme="minorHAnsi" w:hAnsiTheme="minorHAnsi"/>
        </w:rPr>
      </w:pPr>
      <w:r w:rsidRPr="00C45700">
        <w:rPr>
          <w:rFonts w:asciiTheme="minorHAnsi" w:hAnsiTheme="minorHAnsi"/>
        </w:rPr>
        <w:lastRenderedPageBreak/>
        <w:t>RIKSARKIVET - GRAVK</w:t>
      </w:r>
      <w:r w:rsidR="00A51C6C">
        <w:rPr>
          <w:rFonts w:asciiTheme="minorHAnsi" w:hAnsiTheme="minorHAnsi"/>
        </w:rPr>
        <w:t>AMMER ELLER OPPKOMME FOR KILDER</w:t>
      </w:r>
      <w:r w:rsidRPr="00C45700">
        <w:rPr>
          <w:rFonts w:asciiTheme="minorHAnsi" w:hAnsiTheme="minorHAnsi"/>
        </w:rPr>
        <w:t>?</w:t>
      </w:r>
    </w:p>
    <w:p w:rsidR="006E2365" w:rsidRPr="00C45700" w:rsidRDefault="006E2365" w:rsidP="006E2365">
      <w:pPr>
        <w:rPr>
          <w:rFonts w:asciiTheme="minorHAnsi" w:hAnsiTheme="minorHAnsi"/>
        </w:rPr>
      </w:pPr>
      <w:r w:rsidRPr="00C45700">
        <w:rPr>
          <w:rFonts w:asciiTheme="minorHAnsi" w:hAnsiTheme="minorHAnsi"/>
        </w:rPr>
        <w:t>Bjørn Nistad</w:t>
      </w:r>
    </w:p>
    <w:p w:rsidR="006F128A" w:rsidRDefault="006F128A"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Riksarkivet arrangerte 29. oktober et seminar om forholdet mellom forskning, arkiver og adgangsbestemmelser. Seminaret bestod av en serie med korte foredrag etterfulgt av en oppsummerende diskusjon.</w:t>
      </w:r>
    </w:p>
    <w:p w:rsidR="006E2365" w:rsidRPr="00C45700" w:rsidRDefault="006E2365" w:rsidP="006E2365">
      <w:pPr>
        <w:rPr>
          <w:rFonts w:asciiTheme="minorHAnsi" w:hAnsiTheme="minorHAnsi"/>
        </w:rPr>
      </w:pPr>
      <w:r w:rsidRPr="00C45700">
        <w:rPr>
          <w:rFonts w:asciiTheme="minorHAnsi" w:hAnsiTheme="minorHAnsi"/>
        </w:rPr>
        <w:t>Seminaret ble innledet med et foredrag av førstearkivar Ole Kolsrud om Riksarkivets målsettinger gjennom 175 år. Han påviste hvordan arkivverkets funksjon i første halvdel av 1800-tallet ble utvidet fra å være en rent administrativ etat til også å bli en del av nasjonsbyggingen ved at man begynte å fokusere på arkivsakenes sekundære, kulturhistoriske verdi.</w:t>
      </w:r>
    </w:p>
    <w:p w:rsidR="006E2365" w:rsidRPr="00C45700" w:rsidRDefault="006E2365" w:rsidP="006E2365">
      <w:pPr>
        <w:rPr>
          <w:rFonts w:asciiTheme="minorHAnsi" w:hAnsiTheme="minorHAnsi"/>
        </w:rPr>
      </w:pPr>
      <w:r w:rsidRPr="00C45700">
        <w:rPr>
          <w:rFonts w:asciiTheme="minorHAnsi" w:hAnsiTheme="minorHAnsi"/>
        </w:rPr>
        <w:t>Avdelingsarkivar Tor Breivik behandlet Offentlighets-, Forvaltnings- og Statistikkloven. Breivik påpekte at Offentlighetsloven av 1971 fastslår at forvaltningens dokumenter er offentlige om ikke annet er begrunnet i lov/forskrifter, og at arkivverket bruker Offentlighetsloven analogt også på eldre dokumenter. Han tok deretter for seg Forvaltnings- (1970) og Statistikklovens (1988) bestemmelser om forskeres adgang til opplysninger som i utgangspunktet er unntatt offentlighet. Skulle organet som hadde produsert et dokument, eller Riksarkivaren gi forskere adgang? Hva er en forsker?</w:t>
      </w:r>
    </w:p>
    <w:p w:rsidR="006E2365" w:rsidRPr="00C45700" w:rsidRDefault="006E2365" w:rsidP="006E2365">
      <w:pPr>
        <w:rPr>
          <w:rFonts w:asciiTheme="minorHAnsi" w:hAnsiTheme="minorHAnsi"/>
        </w:rPr>
      </w:pPr>
      <w:r w:rsidRPr="00C45700">
        <w:rPr>
          <w:rFonts w:asciiTheme="minorHAnsi" w:hAnsiTheme="minorHAnsi"/>
        </w:rPr>
        <w:t>Etter foredraget opplyste Breivik på spørsmål fra salen at bestemmelsene om forskeres adgang til dokumenter unntatt offentlighet er omtrent som i Sverige og Danmark mens adgang i f.eks. England mer overlates til den enkelte tjenestemanns skjønn.</w:t>
      </w:r>
    </w:p>
    <w:p w:rsidR="006E2365" w:rsidRPr="00C45700" w:rsidRDefault="006E2365" w:rsidP="006E2365">
      <w:pPr>
        <w:rPr>
          <w:rFonts w:asciiTheme="minorHAnsi" w:hAnsiTheme="minorHAnsi"/>
        </w:rPr>
      </w:pPr>
      <w:r w:rsidRPr="00C45700">
        <w:rPr>
          <w:rFonts w:asciiTheme="minorHAnsi" w:hAnsiTheme="minorHAnsi"/>
        </w:rPr>
        <w:t>Avdelingsdirektør Ivar Fonnes tok for seg Personregisterloven av 1978. EDB-baserte personregistre - med unntak for politiske partier, organisasjoner o.l. - og følsomme personregistre på papir krever konsesjon fra Datatilsynet. På begynnelsen av 1980-tallet</w:t>
      </w:r>
      <w:r w:rsidR="006F128A">
        <w:rPr>
          <w:rFonts w:asciiTheme="minorHAnsi" w:hAnsiTheme="minorHAnsi"/>
        </w:rPr>
        <w:t xml:space="preserve"> (forts)</w:t>
      </w:r>
    </w:p>
    <w:p w:rsidR="006E2365" w:rsidRPr="00C45700" w:rsidRDefault="006E2365" w:rsidP="006E2365">
      <w:pPr>
        <w:rPr>
          <w:rFonts w:asciiTheme="minorHAnsi" w:hAnsiTheme="minorHAnsi"/>
        </w:rPr>
      </w:pPr>
      <w:r w:rsidRPr="006F128A">
        <w:rPr>
          <w:rFonts w:asciiTheme="minorHAnsi" w:hAnsiTheme="minorHAnsi"/>
          <w:color w:val="FF0000"/>
        </w:rPr>
        <w:lastRenderedPageBreak/>
        <w:t>Førstearkivar Bente Hartviksen ønsket velkommen til seminaret for forskere. (Foto: Hege Brit Randsborg)</w:t>
      </w:r>
    </w:p>
    <w:p w:rsidR="006F128A" w:rsidRDefault="006F128A" w:rsidP="006E2365">
      <w:pPr>
        <w:rPr>
          <w:rFonts w:asciiTheme="minorHAnsi" w:hAnsiTheme="minorHAnsi"/>
        </w:rPr>
      </w:pPr>
    </w:p>
    <w:p w:rsidR="006E2365" w:rsidRPr="00C45700" w:rsidRDefault="006F128A" w:rsidP="006E2365">
      <w:pPr>
        <w:rPr>
          <w:rFonts w:asciiTheme="minorHAnsi" w:hAnsiTheme="minorHAnsi"/>
        </w:rPr>
      </w:pPr>
      <w:r>
        <w:rPr>
          <w:rFonts w:asciiTheme="minorHAnsi" w:hAnsiTheme="minorHAnsi"/>
        </w:rPr>
        <w:t xml:space="preserve">(forts) </w:t>
      </w:r>
      <w:r w:rsidR="006E2365" w:rsidRPr="00C45700">
        <w:rPr>
          <w:rFonts w:asciiTheme="minorHAnsi" w:hAnsiTheme="minorHAnsi"/>
        </w:rPr>
        <w:t>var det en del strid mellom Datatilsynet og arkivverket om følsomme papirregistre skulle slettes, men en avtale i 1985 knesatte avlevering til arkivverket som alternativ til sletting. Datatilsynet krever idag sjelden sletting av registre med personopplysninger.</w:t>
      </w:r>
    </w:p>
    <w:p w:rsidR="006E2365" w:rsidRPr="00C45700" w:rsidRDefault="006E2365" w:rsidP="006E2365">
      <w:pPr>
        <w:rPr>
          <w:rFonts w:asciiTheme="minorHAnsi" w:hAnsiTheme="minorHAnsi"/>
        </w:rPr>
      </w:pPr>
      <w:r w:rsidRPr="00C45700">
        <w:rPr>
          <w:rFonts w:asciiTheme="minorHAnsi" w:hAnsiTheme="minorHAnsi"/>
        </w:rPr>
        <w:t>Fonnes berørte også motsetningen mellom Personregisterlovens bestemmelser om at feilaktige opplysninger i et personregister skal slettes/korrigeres og arkivverkets ønsker om å bevare opplysninger som dokumenterer forvaltningens arbeid.</w:t>
      </w:r>
    </w:p>
    <w:p w:rsidR="006E2365" w:rsidRPr="00C45700" w:rsidRDefault="006E2365" w:rsidP="006E2365">
      <w:pPr>
        <w:rPr>
          <w:rFonts w:asciiTheme="minorHAnsi" w:hAnsiTheme="minorHAnsi"/>
        </w:rPr>
      </w:pPr>
      <w:r w:rsidRPr="00C45700">
        <w:rPr>
          <w:rFonts w:asciiTheme="minorHAnsi" w:hAnsiTheme="minorHAnsi"/>
        </w:rPr>
        <w:t>Neste tema var forskeres adgang til hemmeligstemplede dokumenter. Professor Knut Einar Eriksen, som i en årrekke har beskjeftiget seg med norsk utenriks- og sikkerhetspolitikk, innledet med å hevde at bare USA idag har friere regelverk og praksis enn Norge. Dagens regelverk fastslår at graderte dokumenter i regelen skal avgraderes etter 30 år. Kortere avgraderingsfrister kunne vært ønskelig, men ville trolig resultert i flere unntaksbestemmelser fra 30-årsregelen. Eriksen tok vide</w:t>
      </w:r>
      <w:r w:rsidR="006F128A">
        <w:rPr>
          <w:rFonts w:asciiTheme="minorHAnsi" w:hAnsiTheme="minorHAnsi"/>
        </w:rPr>
        <w:t>re opp: Etterretningstjenesten f</w:t>
      </w:r>
      <w:r w:rsidRPr="00C45700">
        <w:rPr>
          <w:rFonts w:asciiTheme="minorHAnsi" w:hAnsiTheme="minorHAnsi"/>
        </w:rPr>
        <w:t>år leve sitt eget liv, for lite ressurser brukes på nedg</w:t>
      </w:r>
      <w:r w:rsidR="006F128A">
        <w:rPr>
          <w:rFonts w:asciiTheme="minorHAnsi" w:hAnsiTheme="minorHAnsi"/>
        </w:rPr>
        <w:t>radering og forskere forskjell</w:t>
      </w:r>
      <w:r w:rsidRPr="00C45700">
        <w:rPr>
          <w:rFonts w:asciiTheme="minorHAnsi" w:hAnsiTheme="minorHAnsi"/>
        </w:rPr>
        <w:t>sbehandles. Han avsluttet sitt foredrag med å påpeke behovet for en appellinstans som kunne behandle avslåtte adgangssøknader.</w:t>
      </w:r>
    </w:p>
    <w:p w:rsidR="006E2365" w:rsidRPr="00C45700" w:rsidRDefault="006E2365" w:rsidP="006E2365">
      <w:pPr>
        <w:rPr>
          <w:rFonts w:asciiTheme="minorHAnsi" w:hAnsiTheme="minorHAnsi"/>
        </w:rPr>
      </w:pPr>
      <w:r w:rsidRPr="00C45700">
        <w:rPr>
          <w:rFonts w:asciiTheme="minorHAnsi" w:hAnsiTheme="minorHAnsi"/>
        </w:rPr>
        <w:t>Neste foredrag ved avdelingsdirektør Knut Johannessen stilte spørsmålet om hvorvidt Riksarkivet begrenser adgangen til arkivene ved strenge rutiner for bestilling av materiale, vrien tilgang til registraturene, høy kopipris og dårlig veiledning av brukerne. Foredragsholderen mente at dette ikke var tilfelle og fremhevet kort leveringstid for vanlige arkivsaker og "Håndbok for Riksarkivet".</w:t>
      </w:r>
    </w:p>
    <w:p w:rsidR="006E2365" w:rsidRPr="00C45700" w:rsidRDefault="006E2365" w:rsidP="006E2365">
      <w:pPr>
        <w:rPr>
          <w:rFonts w:asciiTheme="minorHAnsi" w:hAnsiTheme="minorHAnsi"/>
        </w:rPr>
      </w:pPr>
      <w:r w:rsidRPr="00C45700">
        <w:rPr>
          <w:rFonts w:asciiTheme="minorHAnsi" w:hAnsiTheme="minorHAnsi"/>
        </w:rPr>
        <w:lastRenderedPageBreak/>
        <w:t>Er adgangsbegrensningene for strenge? Filip Truyen fra Lovavdelingen i Justisdepartementet påpekte at Offentlighetsloven av 1971 ikke har tilbakevirkende kraft, og at adgang til eldre dokumenter må overlates til forvaltningens/arkivverkets skjønn. Deretter understreket han at det var et politisk ønske å øke offentligheten i forvaltningen. Åpning for hemmelighold i særlover skal ikke automatisk føre til hemmelighold. Hver sak skal vurderes individuelt. Videre fremhevet han at nekting av innsyn pga</w:t>
      </w:r>
      <w:r w:rsidR="001C3A11">
        <w:rPr>
          <w:rFonts w:asciiTheme="minorHAnsi" w:hAnsiTheme="minorHAnsi"/>
        </w:rPr>
        <w:t>.</w:t>
      </w:r>
      <w:r w:rsidRPr="00C45700">
        <w:rPr>
          <w:rFonts w:asciiTheme="minorHAnsi" w:hAnsiTheme="minorHAnsi"/>
        </w:rPr>
        <w:t xml:space="preserve"> "dokumentets art" er tidsavgrenset, og at et dokument etter avlevering må vurderes på nytt.</w:t>
      </w:r>
    </w:p>
    <w:p w:rsidR="006E2365" w:rsidRPr="00C45700" w:rsidRDefault="006E2365" w:rsidP="006E2365">
      <w:pPr>
        <w:rPr>
          <w:rFonts w:asciiTheme="minorHAnsi" w:hAnsiTheme="minorHAnsi"/>
        </w:rPr>
      </w:pPr>
      <w:r w:rsidRPr="00C45700">
        <w:rPr>
          <w:rFonts w:asciiTheme="minorHAnsi" w:hAnsiTheme="minorHAnsi"/>
        </w:rPr>
        <w:t>Avdelingsarkivar Jørgen Marthinsen tok for seg forholdet mellom adgangsbestemmelsene for dagens arkiver og arkivverkets muligheter for å motta arkiver med følsomme opplysninger i fremtiden. Dagens forsk- re vil alltid oppleve arkivverkets adgangsbestemmelser som for strenge. Men strenge adgangsbegrensninger vil gi arkivverket tillit i samfunnet og dermed øke sjansene for å redde arkiver med spesielt følsomme opplysninger fra å bli slettet - til beste for morgendagens forskere. Derfor mente han arkivverket i en overgangsperiode måtte være forsiktig med å gi forskere adgang til å utnytte spesielt følsomme opplysninger til andre formål enn de var innhentet for.</w:t>
      </w:r>
    </w:p>
    <w:p w:rsidR="006E2365" w:rsidRPr="00C45700" w:rsidRDefault="006E2365" w:rsidP="006E2365">
      <w:pPr>
        <w:rPr>
          <w:rFonts w:asciiTheme="minorHAnsi" w:hAnsiTheme="minorHAnsi"/>
        </w:rPr>
      </w:pPr>
      <w:r w:rsidRPr="00C45700">
        <w:rPr>
          <w:rFonts w:asciiTheme="minorHAnsi" w:hAnsiTheme="minorHAnsi"/>
        </w:rPr>
        <w:t>Forsker 0. Sørensen kom deretter med en del betraktninger omkring Riksarkivets avslag på hans søknad om å få studere steriliseringssaker fira 1930-40-årene. Avslaget gjorde det vanskeligere for ham å dokumentere omstendighetene omkring tvangssterilisering i Norge i 1930-årene og under NS-regimet. Sørensen mente avslaget mer skyldtes et ønske om å beskytte byråkrati og helsepersonale enn hensynet til ofrene. Han hadde fått mange henvendelser fra folk som var blitt tvangssterilisert, som ønsket at overgrepene måtte bli dokumentert. Videre fant han det underlig at han ble nektet adgang, da en medisiner som skrev om helsevesenet under krigen, hadde fått adgang til en del av steriliseringsarkivet da det befant seg i Helsedirektoratet.</w:t>
      </w:r>
    </w:p>
    <w:p w:rsidR="006E2365" w:rsidRPr="00C45700" w:rsidRDefault="006E2365" w:rsidP="006E2365">
      <w:pPr>
        <w:rPr>
          <w:rFonts w:asciiTheme="minorHAnsi" w:hAnsiTheme="minorHAnsi"/>
        </w:rPr>
      </w:pPr>
      <w:r w:rsidRPr="00C45700">
        <w:rPr>
          <w:rFonts w:asciiTheme="minorHAnsi" w:hAnsiTheme="minorHAnsi"/>
        </w:rPr>
        <w:lastRenderedPageBreak/>
        <w:t>I den oppsummerende diskusjonen mente forsker Tore Pryser at det var liten grunn til å hemmeligholde landssviksaker som var blitt omtalt i aviser etter krigen - aviser som er bevart og tilgjengelige for alle.</w:t>
      </w:r>
    </w:p>
    <w:p w:rsidR="006E2365" w:rsidRPr="00C45700" w:rsidRDefault="006E2365" w:rsidP="006E2365">
      <w:pPr>
        <w:rPr>
          <w:rFonts w:asciiTheme="minorHAnsi" w:hAnsiTheme="minorHAnsi"/>
        </w:rPr>
      </w:pPr>
      <w:r w:rsidRPr="00C45700">
        <w:rPr>
          <w:rFonts w:asciiTheme="minorHAnsi" w:hAnsiTheme="minorHAnsi"/>
        </w:rPr>
        <w:t>Øystein Sørensen mente at adgangsnekting av hensyn til "fremtidig tilgang på arkiver" ville kunne åpne opp for en svært restriktiv adgangspraksis. Kunne arkivverket påvise at innvilget adgang til et gitt materiale hadde vanskeliggjort bevaringen av arkiver?</w:t>
      </w:r>
    </w:p>
    <w:p w:rsidR="006E2365" w:rsidRPr="00C45700" w:rsidRDefault="006E2365" w:rsidP="006E2365">
      <w:pPr>
        <w:rPr>
          <w:rFonts w:asciiTheme="minorHAnsi" w:hAnsiTheme="minorHAnsi"/>
        </w:rPr>
      </w:pPr>
      <w:r w:rsidRPr="00C45700">
        <w:rPr>
          <w:rFonts w:asciiTheme="minorHAnsi" w:hAnsiTheme="minorHAnsi"/>
        </w:rPr>
        <w:t>Tor Breivik beklaget at forskere ikke alltid var like flinke til å beskrive sine prosjekter i adgangs</w:t>
      </w:r>
      <w:r w:rsidR="001C3A11">
        <w:rPr>
          <w:rFonts w:asciiTheme="minorHAnsi" w:hAnsiTheme="minorHAnsi"/>
        </w:rPr>
        <w:t>s</w:t>
      </w:r>
      <w:r w:rsidRPr="00C45700">
        <w:rPr>
          <w:rFonts w:asciiTheme="minorHAnsi" w:hAnsiTheme="minorHAnsi"/>
        </w:rPr>
        <w:t>øknader. Videre påpekte han at de aller fleste adgangssøknader blir innvilget. I de 15 årene han hadde arbeidet med adgangssøknader, hadde han bare sagt nei en gang.</w:t>
      </w:r>
    </w:p>
    <w:p w:rsidR="001C3A11" w:rsidRDefault="001C3A11">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PRIVATARKIVER - UNIKE KILDER TIL FORSTÅELSE AV VÅR HISTORIE</w:t>
      </w:r>
    </w:p>
    <w:p w:rsidR="006E2365" w:rsidRPr="00C45700" w:rsidRDefault="006E2365" w:rsidP="006E2365">
      <w:pPr>
        <w:rPr>
          <w:rFonts w:asciiTheme="minorHAnsi" w:hAnsiTheme="minorHAnsi"/>
        </w:rPr>
      </w:pPr>
      <w:r w:rsidRPr="00C45700">
        <w:rPr>
          <w:rFonts w:asciiTheme="minorHAnsi" w:hAnsiTheme="minorHAnsi"/>
        </w:rPr>
        <w:t>Tor Weidling</w:t>
      </w:r>
    </w:p>
    <w:p w:rsidR="001C3A11" w:rsidRDefault="001C3A11"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Tirsdag 10. november arrangerte Riksarkivet seminar om privatarkiver. Seminarets tema var privatarkivenes betydning som forskningsmateriale.</w:t>
      </w:r>
    </w:p>
    <w:p w:rsidR="00091EC7" w:rsidRDefault="00091EC7"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Etter at Riksarkivaren hadde ønsket velkommen og Vidar Øverland hadde orientert om seminarprogrammet, presenterte Vilhelm Lange privatarkivene i Riksarkivet (RA). RA har i dag ca. 800 privatarkiv på tilsammen omtrent 5.000 hm. Arkivene kan deles inn i fem hoved</w:t>
      </w:r>
      <w:r w:rsidR="001C3A11">
        <w:rPr>
          <w:rFonts w:asciiTheme="minorHAnsi" w:hAnsiTheme="minorHAnsi"/>
        </w:rPr>
        <w:t>typer: bedriftsarkiv, organisa</w:t>
      </w:r>
      <w:r w:rsidRPr="00C45700">
        <w:rPr>
          <w:rFonts w:asciiTheme="minorHAnsi" w:hAnsiTheme="minorHAnsi"/>
        </w:rPr>
        <w:t>sjons/foreningsarkiv, institusjonsarkiv, personarkiv og samlinger. Vurderingen av bestanden er at den inneholder mye verdifullt materiale, men at den er selvgrodd og for enkelte typer er representativiteten mindre god. RA må arbeide for å rette opp balansen, og utvide samarbeidet med andre arkivinstitusjoner.</w:t>
      </w:r>
    </w:p>
    <w:p w:rsidR="006E2365" w:rsidRPr="00C45700" w:rsidRDefault="001C3A11" w:rsidP="006E2365">
      <w:pPr>
        <w:rPr>
          <w:rFonts w:asciiTheme="minorHAnsi" w:hAnsiTheme="minorHAnsi"/>
        </w:rPr>
      </w:pPr>
      <w:r>
        <w:rPr>
          <w:rFonts w:asciiTheme="minorHAnsi" w:hAnsiTheme="minorHAnsi"/>
        </w:rPr>
        <w:t>Arn</w:t>
      </w:r>
      <w:r w:rsidR="006E2365" w:rsidRPr="00C45700">
        <w:rPr>
          <w:rFonts w:asciiTheme="minorHAnsi" w:hAnsiTheme="minorHAnsi"/>
        </w:rPr>
        <w:t>e Skivenes presenterte så Landslaget for lokal- og privatarkiv (LLP). LLP har omlag 200 medlemmer og omfatter dermed mesteparten av de som arbeider med privatarkiver i Norge. Organisasjonen har flere mål: få opp-prioritert arbeidet med privatarkiv, skape et levende miljø utenfor arkivverket, heve kvaliteten på</w:t>
      </w:r>
      <w:r>
        <w:rPr>
          <w:rFonts w:asciiTheme="minorHAnsi" w:hAnsiTheme="minorHAnsi"/>
        </w:rPr>
        <w:t xml:space="preserve"> </w:t>
      </w:r>
      <w:r w:rsidR="006E2365" w:rsidRPr="00C45700">
        <w:rPr>
          <w:rFonts w:asciiTheme="minorHAnsi" w:hAnsiTheme="minorHAnsi"/>
        </w:rPr>
        <w:t>privatarkivarbeidet og skape en enhetlig praksis, organisere og være en interesseorganisasjon for miljøet. Av aktuelle utfordringer nevnte han behovet for en organisasjonsmessig utbygging av LLP og utvidet samarbeid med arkivverket.</w:t>
      </w:r>
    </w:p>
    <w:p w:rsidR="006E2365" w:rsidRPr="00C45700" w:rsidRDefault="006E2365" w:rsidP="006E2365">
      <w:pPr>
        <w:rPr>
          <w:rFonts w:asciiTheme="minorHAnsi" w:hAnsiTheme="minorHAnsi"/>
        </w:rPr>
      </w:pPr>
      <w:r w:rsidRPr="00C45700">
        <w:rPr>
          <w:rFonts w:asciiTheme="minorHAnsi" w:hAnsiTheme="minorHAnsi"/>
        </w:rPr>
        <w:t xml:space="preserve">Som representanter for brukerne, dvs. forskerne, møtte Atle Thowsen fra Bergen Sjøfartsmuseum og Helge Nordvik fra Bedriftsøkonomisk Institutt. Begge la vekt på hvor vesentlige privatarkiver i mange tilfelle er for forskeren. Ofte forteller privatarkivene noe som de offentlige arkivene ikke kan fortelle. Og </w:t>
      </w:r>
      <w:r w:rsidRPr="00C45700">
        <w:rPr>
          <w:rFonts w:asciiTheme="minorHAnsi" w:hAnsiTheme="minorHAnsi"/>
        </w:rPr>
        <w:lastRenderedPageBreak/>
        <w:t>kombinasjonen av ulike arkivtyper kan gi ny innsikt og forståelse som den enkelte arkivtype ikke kan gi alene. I noen tilfeller kan privatarkivene dessuten inneholde arkivalier som er offentlige. Nordvik kom også med eksempler på arkivskapere som vil være strategisk viktige for forskning i økonomisk historie, og som det vil være spesielt viktig å bevare arkiver fra. Bankarkiv er strategisk viktige for å forstå finansieringen av næringslivet, arkiv fra bransjeorganisasjonene for å forstå hvordan bedriftene prøver å påvirke markedet.</w:t>
      </w:r>
    </w:p>
    <w:p w:rsidR="006E2365" w:rsidRPr="00C45700" w:rsidRDefault="006E2365" w:rsidP="006E2365">
      <w:pPr>
        <w:rPr>
          <w:rFonts w:asciiTheme="minorHAnsi" w:hAnsiTheme="minorHAnsi"/>
        </w:rPr>
      </w:pPr>
      <w:r w:rsidRPr="00C45700">
        <w:rPr>
          <w:rFonts w:asciiTheme="minorHAnsi" w:hAnsiTheme="minorHAnsi"/>
        </w:rPr>
        <w:t>Problemet med gråsonene mellom offentlig og privat arkiv og arkivskapere var temaet for John Herstads foredrag. For en del typer arkiv skaper gråsonene problem med hvordan man skal få bevart arkivene, og med hvordan de kan gjøres tilgjengelig for bruk. Kongehusets arkiv og minister- arkivene inneholder noe arkivmateriale som er klart offentlig og noe som er klart privat. I tillegg kommer så materiale som det er vanskelig å avgjøre om er offentlig eller privat. Det er også uklart om d</w:t>
      </w:r>
      <w:r w:rsidR="00091EC7">
        <w:rPr>
          <w:rFonts w:asciiTheme="minorHAnsi" w:hAnsiTheme="minorHAnsi"/>
        </w:rPr>
        <w:t>e institu</w:t>
      </w:r>
      <w:r w:rsidRPr="00C45700">
        <w:rPr>
          <w:rFonts w:asciiTheme="minorHAnsi" w:hAnsiTheme="minorHAnsi"/>
        </w:rPr>
        <w:t>sjonsfinansierte forskerarkiv er forskernes private eiendom, eller om de tilhører institusjonene. Problem har man også med arkiv fra offentlig virksomhet som privatiseres. Endelig er det problemet med arkiv etter institusjoner/organisasjoner som i hovedsak finansieres ved offentlige tilskudd. Herstad mente at vi må opprettholde skillet mellom offentlig og privat for å kunne utnytte lovverket lengst mulig, samtidig som man må basere seg på samarbeid.</w:t>
      </w:r>
    </w:p>
    <w:p w:rsidR="00091EC7" w:rsidRDefault="00091EC7" w:rsidP="006E2365">
      <w:pPr>
        <w:rPr>
          <w:rFonts w:asciiTheme="minorHAnsi" w:hAnsiTheme="minorHAnsi"/>
        </w:rPr>
      </w:pPr>
    </w:p>
    <w:p w:rsidR="006E2365" w:rsidRPr="00091EC7" w:rsidRDefault="006E2365" w:rsidP="006E2365">
      <w:pPr>
        <w:rPr>
          <w:rFonts w:asciiTheme="minorHAnsi" w:hAnsiTheme="minorHAnsi"/>
          <w:color w:val="FF0000"/>
        </w:rPr>
      </w:pPr>
      <w:r w:rsidRPr="00091EC7">
        <w:rPr>
          <w:rFonts w:asciiTheme="minorHAnsi" w:hAnsiTheme="minorHAnsi"/>
          <w:color w:val="FF0000"/>
        </w:rPr>
        <w:t>Alle seminarene var lagt til Riksarkivet og lesesalen ble benyttet som foredragssal. (Foto: Hege Brit Randsborg)</w:t>
      </w:r>
    </w:p>
    <w:p w:rsidR="00091EC7" w:rsidRDefault="00091EC7"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 xml:space="preserve">Dag Mangset og Ole Kolsrud tok for seg temaet om privatarkivenes betydning sett fra arkivarenes synspunkt. Mangset tok opp problemet om hvorvidt det er </w:t>
      </w:r>
      <w:r w:rsidRPr="00C45700">
        <w:rPr>
          <w:rFonts w:asciiTheme="minorHAnsi" w:hAnsiTheme="minorHAnsi"/>
        </w:rPr>
        <w:lastRenderedPageBreak/>
        <w:t>arkivenes kildeverdi eller proveniens som skal bestemme bevaringen. I NOU 1987:35 "Samtidens arkiver, fremtidens kildegrunnlag" var det enighet om a</w:t>
      </w:r>
      <w:r w:rsidR="00091EC7">
        <w:rPr>
          <w:rFonts w:asciiTheme="minorHAnsi" w:hAnsiTheme="minorHAnsi"/>
        </w:rPr>
        <w:t>t arkivets mål skulle være sam</w:t>
      </w:r>
      <w:r w:rsidRPr="00C45700">
        <w:rPr>
          <w:rFonts w:asciiTheme="minorHAnsi" w:hAnsiTheme="minorHAnsi"/>
        </w:rPr>
        <w:t>funnsdokumentasjon. Dette er et begrep som også omfatter privatarkiver. Ved eksempler viste han at offentlige arkiv ikke er tilstrekkelig til å forstå historiske problem hverken på lokalt, nasjonalt eller internasjonalt nivå. Privatarkiv er nødvendigvis ikke viktigere enn offentlige arkiv. Viktigheten kommer an på den sammenhengen de brukes i. Spørsmålet er derfor hvorfor det i arkivverket har vært/er motstand mot privatarkivarbeid? Mangset mener at man ikke kan vente at privatarkivavdelingen skal få overført ressurser fra andre avdelinger i RA. Løsningen er å samarbeide med andre institusjoner om en arbeidsfordeling. Hvis arkivene skulle få mere offentlige midler bør disse gå til institusjoner som har mulighet for å "overleve", dvs</w:t>
      </w:r>
      <w:r w:rsidR="00091EC7">
        <w:rPr>
          <w:rFonts w:asciiTheme="minorHAnsi" w:hAnsiTheme="minorHAnsi"/>
        </w:rPr>
        <w:t>.</w:t>
      </w:r>
      <w:r w:rsidRPr="00C45700">
        <w:rPr>
          <w:rFonts w:asciiTheme="minorHAnsi" w:hAnsiTheme="minorHAnsi"/>
        </w:rPr>
        <w:t xml:space="preserve"> at de har magasiner, lesesal, personale og er tilgjengelige for brukerne. Dessuten må man få en balanse mellom det å ta vare på arkiver og å gjøre dem tilgjengelige.</w:t>
      </w:r>
    </w:p>
    <w:p w:rsidR="006E2365" w:rsidRPr="00C45700" w:rsidRDefault="006E2365" w:rsidP="006E2365">
      <w:pPr>
        <w:rPr>
          <w:rFonts w:asciiTheme="minorHAnsi" w:hAnsiTheme="minorHAnsi"/>
        </w:rPr>
      </w:pPr>
      <w:r w:rsidRPr="00C45700">
        <w:rPr>
          <w:rFonts w:asciiTheme="minorHAnsi" w:hAnsiTheme="minorHAnsi"/>
        </w:rPr>
        <w:t>Kolsrud påpekte at RAs offisielle plikt har vært å ta vare på sentrale offentlige arkiv. NOU 1987: 35 innfører noe nytt ved å ta med privatarkiver. Arkivloven 1992 sier derimot ikke noe om å nedprioritere offentlige arkiver. Aller</w:t>
      </w:r>
      <w:r w:rsidR="00091EC7">
        <w:rPr>
          <w:rFonts w:asciiTheme="minorHAnsi" w:hAnsiTheme="minorHAnsi"/>
        </w:rPr>
        <w:t>ede nå er ressursene til arbeid</w:t>
      </w:r>
      <w:r w:rsidRPr="00C45700">
        <w:rPr>
          <w:rFonts w:asciiTheme="minorHAnsi" w:hAnsiTheme="minorHAnsi"/>
        </w:rPr>
        <w:t xml:space="preserve"> med de offentlige arkivene knappe, og vi kan neppe forvente mer offentlige ressurser i overskuelig framtid. Mer </w:t>
      </w:r>
      <w:r w:rsidR="00091EC7">
        <w:rPr>
          <w:rFonts w:asciiTheme="minorHAnsi" w:hAnsiTheme="minorHAnsi"/>
        </w:rPr>
        <w:t>ressurser til privatarkivarbeid</w:t>
      </w:r>
      <w:r w:rsidRPr="00C45700">
        <w:rPr>
          <w:rFonts w:asciiTheme="minorHAnsi" w:hAnsiTheme="minorHAnsi"/>
        </w:rPr>
        <w:t xml:space="preserve"> vil tappe arbeidet med de offentlige arkivene. RA har også tidligere i praksis følt et visst ansvar for privatarkiver. I prioriteringsarbeidet har de offentlige arkivene et fortrinn ved at de har demokratiske og rettslige aspekt som de private arkivene ikke har. Privatarkivene har ulempen ved at de har et særskilt stort volum, de er ressurskrevende og de krever i stor grad "særbehandling". Kolsrud mener at man ikke trenger en kvantitativ opptr</w:t>
      </w:r>
      <w:r w:rsidR="00091EC7">
        <w:rPr>
          <w:rFonts w:asciiTheme="minorHAnsi" w:hAnsiTheme="minorHAnsi"/>
        </w:rPr>
        <w:t>apping av RAs privatarkivarbeid</w:t>
      </w:r>
      <w:r w:rsidRPr="00C45700">
        <w:rPr>
          <w:rFonts w:asciiTheme="minorHAnsi" w:hAnsiTheme="minorHAnsi"/>
        </w:rPr>
        <w:t xml:space="preserve">, men en systematisering av innsatsen. RA bør samarbeide med arkivskaperne, arkivene bør være i lokale depoter. RA bør </w:t>
      </w:r>
      <w:r w:rsidRPr="00C45700">
        <w:rPr>
          <w:rFonts w:asciiTheme="minorHAnsi" w:hAnsiTheme="minorHAnsi"/>
        </w:rPr>
        <w:lastRenderedPageBreak/>
        <w:t>fungere som fødselshjelper og bidra med støttefunksjoner for disse depotene, og ikke selv ta på seg større depotansvar.</w:t>
      </w:r>
    </w:p>
    <w:p w:rsidR="006E2365" w:rsidRPr="00C45700" w:rsidRDefault="006E2365" w:rsidP="006E2365">
      <w:pPr>
        <w:rPr>
          <w:rFonts w:asciiTheme="minorHAnsi" w:hAnsiTheme="minorHAnsi"/>
        </w:rPr>
      </w:pPr>
      <w:r w:rsidRPr="00C45700">
        <w:rPr>
          <w:rFonts w:asciiTheme="minorHAnsi" w:hAnsiTheme="minorHAnsi"/>
        </w:rPr>
        <w:t xml:space="preserve">Sofie Rogstad tok opp temaet: privatarkiver - en </w:t>
      </w:r>
      <w:r w:rsidR="00091EC7">
        <w:rPr>
          <w:rFonts w:asciiTheme="minorHAnsi" w:hAnsiTheme="minorHAnsi"/>
        </w:rPr>
        <w:t>forsømt del av norsk kulturvern</w:t>
      </w:r>
      <w:r w:rsidRPr="00C45700">
        <w:rPr>
          <w:rFonts w:asciiTheme="minorHAnsi" w:hAnsiTheme="minorHAnsi"/>
        </w:rPr>
        <w:t>politikk? Rogstad tok utgangspunkt i hva som ligger i begrepet forsømt. Etter å ha redegjort for utviklingen i privatarkiv- arbeidet f</w:t>
      </w:r>
      <w:r w:rsidR="00091EC7">
        <w:rPr>
          <w:rFonts w:asciiTheme="minorHAnsi" w:hAnsiTheme="minorHAnsi"/>
        </w:rPr>
        <w:t>ra opprettelsen av Privatarkiv</w:t>
      </w:r>
      <w:r w:rsidRPr="00C45700">
        <w:rPr>
          <w:rFonts w:asciiTheme="minorHAnsi" w:hAnsiTheme="minorHAnsi"/>
        </w:rPr>
        <w:t>kommisjonen fram til etableringen av LLP konkluderte hun med at "forsømt" ikke er et dekkende u</w:t>
      </w:r>
      <w:r w:rsidR="00091EC7">
        <w:rPr>
          <w:rFonts w:asciiTheme="minorHAnsi" w:hAnsiTheme="minorHAnsi"/>
        </w:rPr>
        <w:t>ttrykk hvis man ser på organisa</w:t>
      </w:r>
      <w:r w:rsidRPr="00C45700">
        <w:rPr>
          <w:rFonts w:asciiTheme="minorHAnsi" w:hAnsiTheme="minorHAnsi"/>
        </w:rPr>
        <w:t>sjonsutviklingen og på hva som skjer på lokalplan. Men det har skjedd lite med de nasjonale institusjonene, noe som egentlig betyr en relativ tilbakegang. I sum har vi mest hatt en forskyvning av tyngdepunkt, ikke en opptrapping av privatarkivarbeidet. Men økt aktivitet sier heller ikke noe entydig om arbeidet er forsømt eller ikke. Det er ikke så mye et spørsmål om hvor mye som et spørsmål om hva som blir gjort. Nykommerne har ønsket å være uavhengig av sentrale institusjoner. Det har fritatt sentralinstansene for økt satsing på privatarkiver. Det som imidlertid virkelig gjør at privatarkivarbeidet er et forsømt område er at arbeidet er blitt mer knyttet til kulturvern, ikke til forskning. Det at man har blitt mer opptatt av hvem som har skapt arkivene enn hva de sier, har skapt en stor faglig forsømmelse. Arkivene er blitt monumenter, ikke kilder. Kulturverntilknyttingen gir diffus målstyring; vi tar vare på for mye, og forskerne får ikke tid til å bruke arkivene. Det er behov for å prioritere kravene til hva vi tar vare på. Derfor bør vi komme over fra</w:t>
      </w:r>
      <w:r w:rsidR="00091EC7">
        <w:rPr>
          <w:rFonts w:asciiTheme="minorHAnsi" w:hAnsiTheme="minorHAnsi"/>
        </w:rPr>
        <w:t xml:space="preserve"> </w:t>
      </w:r>
      <w:r w:rsidRPr="00C45700">
        <w:rPr>
          <w:rFonts w:asciiTheme="minorHAnsi" w:hAnsiTheme="minorHAnsi"/>
        </w:rPr>
        <w:t>Kulturdepar</w:t>
      </w:r>
      <w:r w:rsidR="00091EC7">
        <w:rPr>
          <w:rFonts w:asciiTheme="minorHAnsi" w:hAnsiTheme="minorHAnsi"/>
        </w:rPr>
        <w:t>tementet til Forskningsdeparte</w:t>
      </w:r>
      <w:r w:rsidRPr="00C45700">
        <w:rPr>
          <w:rFonts w:asciiTheme="minorHAnsi" w:hAnsiTheme="minorHAnsi"/>
        </w:rPr>
        <w:t>mentet, og vi må ta opp et forpliktende samarbeid med forskningssamfunnet om innsamlingsarbeide, kassasjon osv.</w:t>
      </w:r>
    </w:p>
    <w:p w:rsidR="006E2365" w:rsidRPr="00C45700" w:rsidRDefault="006E2365" w:rsidP="006E2365">
      <w:pPr>
        <w:rPr>
          <w:rFonts w:asciiTheme="minorHAnsi" w:hAnsiTheme="minorHAnsi"/>
        </w:rPr>
      </w:pPr>
      <w:r w:rsidRPr="00C45700">
        <w:rPr>
          <w:rFonts w:asciiTheme="minorHAnsi" w:hAnsiTheme="minorHAnsi"/>
        </w:rPr>
        <w:t xml:space="preserve">Både etter Herstads innlegg og helt til slutt var det åpent for diskusjon. Det ble bl.a. påpekt at ordførerarkiver befinner seg i gråsonen mellom offentlig og privat, på samme måte som ministerarkivene. Det ble også reist spørsmål om </w:t>
      </w:r>
      <w:r w:rsidRPr="00C45700">
        <w:rPr>
          <w:rFonts w:asciiTheme="minorHAnsi" w:hAnsiTheme="minorHAnsi"/>
        </w:rPr>
        <w:lastRenderedPageBreak/>
        <w:t>hvorvidt skillet mellom privat og offentlig, og dermed også gråsoneproblematikken, hadde noen betydning. For forskerne er det viktigste at arkivene er helhetlige og tilgjengelige. Til dette repliserte bl.a. Herstad at skillet har betydning for hvem som får ansvaret for arkivmaterialet. Det er heller ikke noe absolutt skille mellom forskningsbehov og kulturvern. Men for arkivverket er det de langsiktige forsknings</w:t>
      </w:r>
      <w:r w:rsidR="00091EC7">
        <w:rPr>
          <w:rFonts w:asciiTheme="minorHAnsi" w:hAnsiTheme="minorHAnsi"/>
        </w:rPr>
        <w:t>hensyn som er primære. Kulturvern</w:t>
      </w:r>
      <w:r w:rsidRPr="00C45700">
        <w:rPr>
          <w:rFonts w:asciiTheme="minorHAnsi" w:hAnsiTheme="minorHAnsi"/>
        </w:rPr>
        <w:t>aspektet får andre ta seg av. Det ble også pekt på at resultatet av kulturverntilknyttingen og oppsplittingen på mange lokale depoter som ikke samarbeider kan skade forskningen. Det ble fra mange hold vist til viktigheten av mer samarbeid, ansvarsfordeling og planlegging. Men det kom også fram at ikke alle syns at det i dag er store samarbeidsproblem. Også forskerne må være beredt på å flytte på seg. Forskergruppa består heller ikke bare av de profesjonelle forskerne, men også av studenter og amatører.</w:t>
      </w:r>
    </w:p>
    <w:p w:rsidR="006E2365" w:rsidRPr="00C45700" w:rsidRDefault="006E2365" w:rsidP="006E2365">
      <w:pPr>
        <w:rPr>
          <w:rFonts w:asciiTheme="minorHAnsi" w:hAnsiTheme="minorHAnsi"/>
        </w:rPr>
      </w:pPr>
      <w:r w:rsidRPr="00C45700">
        <w:rPr>
          <w:rFonts w:asciiTheme="minorHAnsi" w:hAnsiTheme="minorHAnsi"/>
        </w:rPr>
        <w:t>Dessuten kan kulturverntilknyttingen ha den heldige side at det blir lettere å skaffe offentlige midler. Endelig ble det pekt på behovene for å markedsføre arkivmaterialet overfor brukergruppene og å hente inn eksterne midler.</w:t>
      </w:r>
    </w:p>
    <w:p w:rsidR="006E2365" w:rsidRPr="00C45700" w:rsidRDefault="006E2365" w:rsidP="006E2365">
      <w:pPr>
        <w:rPr>
          <w:rFonts w:asciiTheme="minorHAnsi" w:hAnsiTheme="minorHAnsi"/>
        </w:rPr>
      </w:pPr>
      <w:r w:rsidRPr="00C45700">
        <w:rPr>
          <w:rFonts w:asciiTheme="minorHAnsi" w:hAnsiTheme="minorHAnsi"/>
        </w:rPr>
        <w:t>Det er planer om å få trykket flest mulig av bidragene i sin helhet. Det vil være en fin oppfølgning av et vellykket seminar.</w:t>
      </w:r>
    </w:p>
    <w:p w:rsidR="00091EC7" w:rsidRDefault="00091EC7">
      <w:pPr>
        <w:rPr>
          <w:rFonts w:asciiTheme="minorHAnsi" w:hAnsiTheme="minorHAnsi"/>
        </w:rPr>
      </w:pPr>
      <w:r>
        <w:rPr>
          <w:rFonts w:asciiTheme="minorHAnsi" w:hAnsiTheme="minorHAnsi"/>
        </w:rPr>
        <w:br w:type="page"/>
      </w:r>
    </w:p>
    <w:p w:rsidR="006E2365" w:rsidRPr="00C45700" w:rsidRDefault="00091EC7" w:rsidP="006E2365">
      <w:pPr>
        <w:rPr>
          <w:rFonts w:asciiTheme="minorHAnsi" w:hAnsiTheme="minorHAnsi"/>
        </w:rPr>
      </w:pPr>
      <w:r>
        <w:rPr>
          <w:rFonts w:asciiTheme="minorHAnsi" w:hAnsiTheme="minorHAnsi"/>
        </w:rPr>
        <w:lastRenderedPageBreak/>
        <w:t>FORSVARS</w:t>
      </w:r>
      <w:r w:rsidR="006E2365" w:rsidRPr="00C45700">
        <w:rPr>
          <w:rFonts w:asciiTheme="minorHAnsi" w:hAnsiTheme="minorHAnsi"/>
        </w:rPr>
        <w:t>ARKIV KOMNE TIL RIKSARKIVET ETTER 1990</w:t>
      </w:r>
    </w:p>
    <w:p w:rsidR="006E2365" w:rsidRPr="00C45700" w:rsidRDefault="006E2365" w:rsidP="006E2365">
      <w:pPr>
        <w:rPr>
          <w:rFonts w:asciiTheme="minorHAnsi" w:hAnsiTheme="minorHAnsi"/>
        </w:rPr>
      </w:pPr>
      <w:r w:rsidRPr="00C45700">
        <w:rPr>
          <w:rFonts w:asciiTheme="minorHAnsi" w:hAnsiTheme="minorHAnsi"/>
        </w:rPr>
        <w:t>Harald Hals</w:t>
      </w:r>
    </w:p>
    <w:p w:rsidR="00091EC7" w:rsidRDefault="00091EC7"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Ikkje minst p</w:t>
      </w:r>
      <w:r w:rsidR="00091EC7">
        <w:rPr>
          <w:rFonts w:asciiTheme="minorHAnsi" w:hAnsiTheme="minorHAnsi"/>
        </w:rPr>
        <w:t>å grunn av alle omorganisering</w:t>
      </w:r>
      <w:r w:rsidRPr="00C45700">
        <w:rPr>
          <w:rFonts w:asciiTheme="minorHAnsi" w:hAnsiTheme="minorHAnsi"/>
        </w:rPr>
        <w:t>ane innan Forsvaret som no går føre seg, har både Forsvarsdepartementet og dei ulike militæravdelingane teke til å avlevere sine eldre arkiv til Arkivverket i ein grad som aldri før. Fram til utgongen av 1989 hadde Riksarkivet om lag 4 400 hyllemeter arkiv etter Hær, Sjøforsvar og Luftforsvar og om lag 1130 hy</w:t>
      </w:r>
      <w:r w:rsidR="00091EC7">
        <w:rPr>
          <w:rFonts w:asciiTheme="minorHAnsi" w:hAnsiTheme="minorHAnsi"/>
        </w:rPr>
        <w:t>llemeter arkiv frå Armedeparte</w:t>
      </w:r>
      <w:r w:rsidRPr="00C45700">
        <w:rPr>
          <w:rFonts w:asciiTheme="minorHAnsi" w:hAnsiTheme="minorHAnsi"/>
        </w:rPr>
        <w:t>mentet, Marinedepartementet og Forsvarsdepartementet. Mellom januar 1990 - november 1992 har Riksarkivet teke imot kring 1444 hyllemeter arkivsaker frå Forsvaret, av dette kring 180 hyllemeter frå Forsvarsdepartementet, resten frå felleskommandoar og dei ymse forsvarsgreinane.</w:t>
      </w:r>
    </w:p>
    <w:p w:rsidR="006E2365" w:rsidRPr="00C45700" w:rsidRDefault="006E2365" w:rsidP="006E2365">
      <w:pPr>
        <w:rPr>
          <w:rFonts w:asciiTheme="minorHAnsi" w:hAnsiTheme="minorHAnsi"/>
        </w:rPr>
      </w:pPr>
      <w:r w:rsidRPr="00C45700">
        <w:rPr>
          <w:rFonts w:asciiTheme="minorHAnsi" w:hAnsiTheme="minorHAnsi"/>
        </w:rPr>
        <w:t>Det aller meste av dette tilfanget er frå dette århundret, men det har også kome inn ein del eldre dokument, mellom anna fleire rekneskaps-</w:t>
      </w:r>
      <w:r w:rsidR="00091EC7">
        <w:rPr>
          <w:rFonts w:asciiTheme="minorHAnsi" w:hAnsiTheme="minorHAnsi"/>
        </w:rPr>
        <w:t xml:space="preserve"> og lønningshefte frå Fredriksvern</w:t>
      </w:r>
      <w:r w:rsidRPr="00C45700">
        <w:rPr>
          <w:rFonts w:asciiTheme="minorHAnsi" w:hAnsiTheme="minorHAnsi"/>
        </w:rPr>
        <w:t xml:space="preserve"> verft, ein av hovudbasane for den dansk-norske flåten. Desse dekkar tidsrommet 1750 </w:t>
      </w:r>
      <w:r w:rsidR="00091EC7">
        <w:rPr>
          <w:rFonts w:asciiTheme="minorHAnsi" w:hAnsiTheme="minorHAnsi"/>
        </w:rPr>
        <w:t>- 1793 og gjev mange opplysnin</w:t>
      </w:r>
      <w:r w:rsidRPr="00C45700">
        <w:rPr>
          <w:rFonts w:asciiTheme="minorHAnsi" w:hAnsiTheme="minorHAnsi"/>
        </w:rPr>
        <w:t>gar om dei økonomiske og sosiale tilhøva på verftet. Ein del stoff er og komen inn frå Nedeneske, Listerske og Mandalske kompani frå om lag 1790 - 1820. Det inneheld mellom anna litt om krigsåra 1808 - 1814.</w:t>
      </w:r>
    </w:p>
    <w:p w:rsidR="006E2365" w:rsidRPr="00C45700" w:rsidRDefault="006E2365" w:rsidP="006E2365">
      <w:pPr>
        <w:rPr>
          <w:rFonts w:asciiTheme="minorHAnsi" w:hAnsiTheme="minorHAnsi"/>
        </w:rPr>
      </w:pPr>
      <w:r w:rsidRPr="00C45700">
        <w:rPr>
          <w:rFonts w:asciiTheme="minorHAnsi" w:hAnsiTheme="minorHAnsi"/>
        </w:rPr>
        <w:t>Ein heilt annan krig kan ein lese om i dokument nyleg oppdaga i eit hus forsvarsministeren under første verdenskrigen, generalmajor Theodor Holtfodt, ein gong budde i</w:t>
      </w:r>
      <w:r w:rsidR="00091EC7">
        <w:rPr>
          <w:rFonts w:asciiTheme="minorHAnsi" w:hAnsiTheme="minorHAnsi"/>
        </w:rPr>
        <w:t>. Her vart funnen ei mengd hemmeleg</w:t>
      </w:r>
      <w:r w:rsidRPr="00C45700">
        <w:rPr>
          <w:rFonts w:asciiTheme="minorHAnsi" w:hAnsiTheme="minorHAnsi"/>
        </w:rPr>
        <w:t>stemp</w:t>
      </w:r>
      <w:r w:rsidR="00091EC7">
        <w:rPr>
          <w:rFonts w:asciiTheme="minorHAnsi" w:hAnsiTheme="minorHAnsi"/>
        </w:rPr>
        <w:t>la etterretnings- og politirap</w:t>
      </w:r>
      <w:r w:rsidRPr="00C45700">
        <w:rPr>
          <w:rFonts w:asciiTheme="minorHAnsi" w:hAnsiTheme="minorHAnsi"/>
        </w:rPr>
        <w:t xml:space="preserve">portar om utanlandske spionar og deira verksemd i Noreg. Rapportane er særs grundige og synar at politiet hadde god oversikt over kva framande agentar gjorde her i landet. Her finst også vurderingar sendte inn av militærattasjear og andre om utanlandske politikarar, mellom anna finn ein her </w:t>
      </w:r>
      <w:r w:rsidRPr="00C45700">
        <w:rPr>
          <w:rFonts w:asciiTheme="minorHAnsi" w:hAnsiTheme="minorHAnsi"/>
        </w:rPr>
        <w:lastRenderedPageBreak/>
        <w:t>ei i</w:t>
      </w:r>
      <w:r w:rsidR="00091EC7">
        <w:rPr>
          <w:rFonts w:asciiTheme="minorHAnsi" w:hAnsiTheme="minorHAnsi"/>
        </w:rPr>
        <w:t>nteressant skildring av marine</w:t>
      </w:r>
      <w:r w:rsidRPr="00C45700">
        <w:rPr>
          <w:rFonts w:asciiTheme="minorHAnsi" w:hAnsiTheme="minorHAnsi"/>
        </w:rPr>
        <w:t>ministeren i Storbritannia i 1914-1915, Winston Churchill, og kvifor han måtte gje opp stilli</w:t>
      </w:r>
      <w:r w:rsidR="00091EC7">
        <w:rPr>
          <w:rFonts w:asciiTheme="minorHAnsi" w:hAnsiTheme="minorHAnsi"/>
        </w:rPr>
        <w:t>nga si på grunn av Dardaneller</w:t>
      </w:r>
      <w:r w:rsidRPr="00C45700">
        <w:rPr>
          <w:rFonts w:asciiTheme="minorHAnsi" w:hAnsiTheme="minorHAnsi"/>
        </w:rPr>
        <w:t>felttoget. Kor Holdtfodt hadde funne alle desse skriva er ikkje vanskeleg å sjå, dei er så å seie alle saman stempla med Generalstabens journalnummer. Forsvarsministeren må ha teke dei med heim for å lese dei i ro og fred, men gløymd å levere dei tilbake. Dei vil no bli plasserte på rett stad i Generalstabens arkiv.</w:t>
      </w:r>
    </w:p>
    <w:p w:rsidR="00091EC7" w:rsidRDefault="00091EC7"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AVLEVERINGAR FRÅ FORSVARSDEPARTEMENTET</w:t>
      </w:r>
    </w:p>
    <w:p w:rsidR="006E2365" w:rsidRPr="00C45700" w:rsidRDefault="006E2365" w:rsidP="006E2365">
      <w:pPr>
        <w:rPr>
          <w:rFonts w:asciiTheme="minorHAnsi" w:hAnsiTheme="minorHAnsi"/>
        </w:rPr>
      </w:pPr>
      <w:r w:rsidRPr="00C45700">
        <w:rPr>
          <w:rFonts w:asciiTheme="minorHAnsi" w:hAnsiTheme="minorHAnsi"/>
        </w:rPr>
        <w:t>Mange av dei mest interessante arkiva som sidan 1990 er komne inn til Riksarkivet, er frå Forsvarsdepartementet. Dei fleste av dei har opphavet sitt i andre verdenskrigen eller i etterkrigstida. Mellom desse er arkivet til departementets etterretningskontor 1941 - 1945. For det meste inneheld nok det skriv om kontorets indre administrative forhold og organisajon, men ein kan og finne materiale om den militære og politiske situasjonen i Nore</w:t>
      </w:r>
      <w:r w:rsidR="00091EC7">
        <w:rPr>
          <w:rFonts w:asciiTheme="minorHAnsi" w:hAnsiTheme="minorHAnsi"/>
        </w:rPr>
        <w:t>g og om tilhøvet til motstands</w:t>
      </w:r>
      <w:r w:rsidRPr="00C45700">
        <w:rPr>
          <w:rFonts w:asciiTheme="minorHAnsi" w:hAnsiTheme="minorHAnsi"/>
        </w:rPr>
        <w:t>rørsla.</w:t>
      </w:r>
    </w:p>
    <w:p w:rsidR="006E2365" w:rsidRPr="00C45700" w:rsidRDefault="006E2365" w:rsidP="006E2365">
      <w:pPr>
        <w:rPr>
          <w:rFonts w:asciiTheme="minorHAnsi" w:hAnsiTheme="minorHAnsi"/>
        </w:rPr>
      </w:pPr>
      <w:r w:rsidRPr="00C45700">
        <w:rPr>
          <w:rFonts w:asciiTheme="minorHAnsi" w:hAnsiTheme="minorHAnsi"/>
        </w:rPr>
        <w:t xml:space="preserve">Det største av alle arkiva frå Forsvarsdepartementet er det så kalla Oppgjersarkivet etter departementets oppgjerskontor. Kontoret skulle ta seg av oppgjerd og erstatningar for tysk beslagleggjing av eigedom under krigen. Arkivet er frå 1950 - 1957, men det inneheld ei mengd dokument frå krigstida som synar omfanget av tysk byggje- og anleggsverksemd. Når det gjeld denne verksemda gir nok kan hende dette arkivet betre opplysningar enn noko anna, også fordi det er så </w:t>
      </w:r>
      <w:r w:rsidR="00091EC7">
        <w:rPr>
          <w:rFonts w:asciiTheme="minorHAnsi" w:hAnsiTheme="minorHAnsi"/>
        </w:rPr>
        <w:t>godt ordna. Det finst ein stor katalog skri</w:t>
      </w:r>
      <w:r w:rsidRPr="00C45700">
        <w:rPr>
          <w:rFonts w:asciiTheme="minorHAnsi" w:hAnsiTheme="minorHAnsi"/>
        </w:rPr>
        <w:t>ven i Forsvarsdepartementet og med register over både personår, kommunar og anlegg.</w:t>
      </w:r>
    </w:p>
    <w:p w:rsidR="006E2365" w:rsidRPr="00C45700" w:rsidRDefault="006E2365" w:rsidP="006E2365">
      <w:pPr>
        <w:rPr>
          <w:rFonts w:asciiTheme="minorHAnsi" w:hAnsiTheme="minorHAnsi"/>
        </w:rPr>
      </w:pPr>
      <w:r w:rsidRPr="00C45700">
        <w:rPr>
          <w:rFonts w:asciiTheme="minorHAnsi" w:hAnsiTheme="minorHAnsi"/>
        </w:rPr>
        <w:t xml:space="preserve">NS-regjeringa hadde ikkje noko eige forsvarsdepartement. I staden vart på norsk jord mange av Forsvarsdepartementets oppgåver tekne over av </w:t>
      </w:r>
      <w:r w:rsidRPr="00C45700">
        <w:rPr>
          <w:rFonts w:asciiTheme="minorHAnsi" w:hAnsiTheme="minorHAnsi"/>
        </w:rPr>
        <w:lastRenderedPageBreak/>
        <w:t>Sivilforvaltninga for hær og marine. For</w:t>
      </w:r>
      <w:r w:rsidR="00091EC7">
        <w:rPr>
          <w:rFonts w:asciiTheme="minorHAnsi" w:hAnsiTheme="minorHAnsi"/>
        </w:rPr>
        <w:t>valtninga skulle ta seg av løn</w:t>
      </w:r>
      <w:r w:rsidRPr="00C45700">
        <w:rPr>
          <w:rFonts w:asciiTheme="minorHAnsi" w:hAnsiTheme="minorHAnsi"/>
        </w:rPr>
        <w:t>ningar og pensjonar for militært personell, militære eigedomsaker og kontraktar og militære rekneskap. Arkivet vart etter krigen overført til Forsvarsdepartementet og i 1990 og 1991 til Riksarkivet. Forutan dokument frå krigstida inneheld det og ei mengd eldre skriv, ikkje lå heilt attende til omkring første verdenskrigen.</w:t>
      </w:r>
    </w:p>
    <w:p w:rsidR="006E2365" w:rsidRPr="00C45700" w:rsidRDefault="006E2365" w:rsidP="006E2365">
      <w:pPr>
        <w:rPr>
          <w:rFonts w:asciiTheme="minorHAnsi" w:hAnsiTheme="minorHAnsi"/>
        </w:rPr>
      </w:pPr>
      <w:r w:rsidRPr="00C45700">
        <w:rPr>
          <w:rFonts w:asciiTheme="minorHAnsi" w:hAnsiTheme="minorHAnsi"/>
        </w:rPr>
        <w:t>For etterkrigstida kom frå Forsvarsdepartementet i 1991 og 1992 eit par arkiv som det alt no har vore mykje spumad etter. Det eine er forsvarsminister Hauges arkiv som inneheld s</w:t>
      </w:r>
      <w:r w:rsidR="00091EC7">
        <w:rPr>
          <w:rFonts w:asciiTheme="minorHAnsi" w:hAnsiTheme="minorHAnsi"/>
        </w:rPr>
        <w:t>kriv om Atlanterhavspakta, for</w:t>
      </w:r>
      <w:r w:rsidRPr="00C45700">
        <w:rPr>
          <w:rFonts w:asciiTheme="minorHAnsi" w:hAnsiTheme="minorHAnsi"/>
        </w:rPr>
        <w:t>svarsdebatten, Heimevernet og andre f</w:t>
      </w:r>
      <w:r w:rsidR="00091EC7">
        <w:rPr>
          <w:rFonts w:asciiTheme="minorHAnsi" w:hAnsiTheme="minorHAnsi"/>
        </w:rPr>
        <w:t>or</w:t>
      </w:r>
      <w:r w:rsidRPr="00C45700">
        <w:rPr>
          <w:rFonts w:asciiTheme="minorHAnsi" w:hAnsiTheme="minorHAnsi"/>
        </w:rPr>
        <w:t>svarsgreinar, befalsorganisasjonar, offisers- utdanning og anna. Dei som ventar å finne statsrådens innerste løyndomar i arkivet, vil bli skuffa, men mykje av stoffet er likevel av interesse. Det andre arkivet er Forsvarsdepartementets H(emmeleg)-arkiv, som no er blitt avgradert fram til 1965. Det inneheld mykje om forsvarsplanleggjing, freds- og krigsopps</w:t>
      </w:r>
      <w:r w:rsidR="00091EC7">
        <w:rPr>
          <w:rFonts w:asciiTheme="minorHAnsi" w:hAnsiTheme="minorHAnsi"/>
        </w:rPr>
        <w:t>etjingsplanar, amerikansk våpenhjelp, tilhøvet til NATO-</w:t>
      </w:r>
      <w:r w:rsidRPr="00C45700">
        <w:rPr>
          <w:rFonts w:asciiTheme="minorHAnsi" w:hAnsiTheme="minorHAnsi"/>
        </w:rPr>
        <w:t>allierte og anna. Diverre er likevel ikkje arkivet så rikhaldig som ein kanskje kunne vente.</w:t>
      </w:r>
      <w:r w:rsidR="00091EC7">
        <w:rPr>
          <w:rFonts w:asciiTheme="minorHAnsi" w:hAnsiTheme="minorHAnsi"/>
        </w:rPr>
        <w:t xml:space="preserve"> Gjennom åra er ikkje f</w:t>
      </w:r>
      <w:r w:rsidRPr="00C45700">
        <w:rPr>
          <w:rFonts w:asciiTheme="minorHAnsi" w:hAnsiTheme="minorHAnsi"/>
        </w:rPr>
        <w:t>å dokument blitt kassert i departementet. Truleg er arkivet blitt redusert med om lag 80%.</w:t>
      </w:r>
    </w:p>
    <w:p w:rsidR="006E2365" w:rsidRPr="00C45700" w:rsidRDefault="006E2365" w:rsidP="006E2365">
      <w:pPr>
        <w:rPr>
          <w:rFonts w:asciiTheme="minorHAnsi" w:hAnsiTheme="minorHAnsi"/>
        </w:rPr>
      </w:pPr>
      <w:r w:rsidRPr="00C45700">
        <w:rPr>
          <w:rFonts w:asciiTheme="minorHAnsi" w:hAnsiTheme="minorHAnsi"/>
        </w:rPr>
        <w:t xml:space="preserve">Frå Forsvarsdepartementet er og komne nokre utvals- og kommisjonsarkiv. Arkivet etter Det sentrale granskingsutval for militære befalingsmenn </w:t>
      </w:r>
      <w:r w:rsidR="00091EC7">
        <w:rPr>
          <w:rFonts w:asciiTheme="minorHAnsi" w:hAnsiTheme="minorHAnsi"/>
        </w:rPr>
        <w:t>av 1945 inneheld grans</w:t>
      </w:r>
      <w:r w:rsidRPr="00C45700">
        <w:rPr>
          <w:rFonts w:asciiTheme="minorHAnsi" w:hAnsiTheme="minorHAnsi"/>
        </w:rPr>
        <w:t>kingsdokument om den nasjonale haldninga under krigen til alt befal, fastlønte som vernepliktige. Det seier seg sjølv at dette er eit særs ømtoli</w:t>
      </w:r>
      <w:r w:rsidR="00091EC7">
        <w:rPr>
          <w:rFonts w:asciiTheme="minorHAnsi" w:hAnsiTheme="minorHAnsi"/>
        </w:rPr>
        <w:t>g materiale som publikum ikkje f</w:t>
      </w:r>
      <w:r w:rsidRPr="00C45700">
        <w:rPr>
          <w:rFonts w:asciiTheme="minorHAnsi" w:hAnsiTheme="minorHAnsi"/>
        </w:rPr>
        <w:t>år tilgong til utan uvanleg god grunn. Lett er det heller ikkje å få innsyn i arkiva etter forsvarskommisjonane av 1946, 1974 og 1990. Dei inneheld mykje om synet på Forsvarets plass i samfunnet og om forsvarsplanleggjing. I kommisjonsarkiva frå 1974 og 1990 er framleis mykje gradert stoff som må handsamast i samsvar med sikkerheitsinstruksen.</w:t>
      </w:r>
    </w:p>
    <w:p w:rsidR="00091EC7" w:rsidRDefault="00091EC7"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lastRenderedPageBreak/>
        <w:t>AVLEVERINGAR FRÅ FORSVARETS OVERKOMMANDO</w:t>
      </w:r>
    </w:p>
    <w:p w:rsidR="006E2365" w:rsidRPr="00C45700" w:rsidRDefault="006E2365" w:rsidP="006E2365">
      <w:pPr>
        <w:rPr>
          <w:rFonts w:asciiTheme="minorHAnsi" w:hAnsiTheme="minorHAnsi"/>
        </w:rPr>
      </w:pPr>
      <w:r w:rsidRPr="00C45700">
        <w:rPr>
          <w:rFonts w:asciiTheme="minorHAnsi" w:hAnsiTheme="minorHAnsi"/>
        </w:rPr>
        <w:t>I Forsvarets Overkommando er framleis ei stor mengd arkivsaker eldre enn 30 år, det normale tidspunktet for avlevering av militære arkivsaker til Arkivverket. Ikkje så lite er likevel komen inn dei tre siste åra. Mellom anna h</w:t>
      </w:r>
      <w:r w:rsidR="00091EC7">
        <w:rPr>
          <w:rFonts w:asciiTheme="minorHAnsi" w:hAnsiTheme="minorHAnsi"/>
        </w:rPr>
        <w:t>ar Riksarkivet teke imot krigs</w:t>
      </w:r>
      <w:r w:rsidRPr="00C45700">
        <w:rPr>
          <w:rFonts w:asciiTheme="minorHAnsi" w:hAnsiTheme="minorHAnsi"/>
        </w:rPr>
        <w:t>tidsdok</w:t>
      </w:r>
      <w:r w:rsidR="00091EC7">
        <w:rPr>
          <w:rFonts w:asciiTheme="minorHAnsi" w:hAnsiTheme="minorHAnsi"/>
        </w:rPr>
        <w:t>ument frå "Personellsikkerhetskontoret" i FO. Mellom dei finn ein krigs</w:t>
      </w:r>
      <w:r w:rsidRPr="00C45700">
        <w:rPr>
          <w:rFonts w:asciiTheme="minorHAnsi" w:hAnsiTheme="minorHAnsi"/>
        </w:rPr>
        <w:t>forbrytarsaker, avhøyr av tyske krigsfangar og norske frontkjemparar, NS-medlemslister og skriv om både Rinnan-banden og "politiminister" Jonas Lie.</w:t>
      </w:r>
    </w:p>
    <w:p w:rsidR="006E2365" w:rsidRPr="00C45700" w:rsidRDefault="006E2365" w:rsidP="006E2365">
      <w:pPr>
        <w:rPr>
          <w:rFonts w:asciiTheme="minorHAnsi" w:hAnsiTheme="minorHAnsi"/>
        </w:rPr>
      </w:pPr>
      <w:r w:rsidRPr="00C45700">
        <w:rPr>
          <w:rFonts w:asciiTheme="minorHAnsi" w:hAnsiTheme="minorHAnsi"/>
        </w:rPr>
        <w:t>Også elles er det mest personelldokument Riksarkivet dei tre siste åra har fått frå FO. Det aller meste er frå Sjøforsvarsstaben, som mellom anna har avlevert ein god del rulleblad for menige 1940-1945, papir om skyttarar i handelsflåten under krigen, rulleblad til personår fødde 1920-1940 som er blitt overførde til andre våpengreinar, og lister over mannskap på marinefartøy 1963- 1972.</w:t>
      </w:r>
    </w:p>
    <w:p w:rsidR="00091EC7" w:rsidRDefault="00091EC7" w:rsidP="006E2365">
      <w:pPr>
        <w:rPr>
          <w:rFonts w:asciiTheme="minorHAnsi" w:hAnsiTheme="minorHAnsi"/>
        </w:rPr>
      </w:pPr>
    </w:p>
    <w:p w:rsidR="00091EC7" w:rsidRDefault="00091EC7" w:rsidP="006E2365">
      <w:pPr>
        <w:rPr>
          <w:rFonts w:asciiTheme="minorHAnsi" w:hAnsiTheme="minorHAnsi"/>
        </w:rPr>
      </w:pPr>
      <w:r>
        <w:rPr>
          <w:rFonts w:asciiTheme="minorHAnsi" w:hAnsiTheme="minorHAnsi"/>
        </w:rPr>
        <w:t>AVLEVERINGAR FRÅ SJØFORSVARET</w:t>
      </w:r>
    </w:p>
    <w:p w:rsidR="006E2365" w:rsidRPr="00C45700" w:rsidRDefault="006E2365" w:rsidP="006E2365">
      <w:pPr>
        <w:rPr>
          <w:rFonts w:asciiTheme="minorHAnsi" w:hAnsiTheme="minorHAnsi"/>
        </w:rPr>
      </w:pPr>
      <w:r w:rsidRPr="00C45700">
        <w:rPr>
          <w:rFonts w:asciiTheme="minorHAnsi" w:hAnsiTheme="minorHAnsi"/>
        </w:rPr>
        <w:t>Særleg frå Austlandet Sjøforsvarsdistrikt har Riksarkivet fått ein god del arkivsaker. Derfrå e</w:t>
      </w:r>
      <w:r w:rsidR="00091EC7">
        <w:rPr>
          <w:rFonts w:asciiTheme="minorHAnsi" w:hAnsiTheme="minorHAnsi"/>
        </w:rPr>
        <w:t>r komne mange eldre rekneskaps</w:t>
      </w:r>
      <w:r w:rsidRPr="00C45700">
        <w:rPr>
          <w:rFonts w:asciiTheme="minorHAnsi" w:hAnsiTheme="minorHAnsi"/>
        </w:rPr>
        <w:t>saker, skriv om forskjellige marinefartøy og utstyret og bemanninga deira, skriv om Marine</w:t>
      </w:r>
      <w:r w:rsidR="00091EC7">
        <w:rPr>
          <w:rFonts w:asciiTheme="minorHAnsi" w:hAnsiTheme="minorHAnsi"/>
        </w:rPr>
        <w:t>ns tidlegare hovudbase på Karljohansvern</w:t>
      </w:r>
      <w:r w:rsidRPr="00C45700">
        <w:rPr>
          <w:rFonts w:asciiTheme="minorHAnsi" w:hAnsiTheme="minorHAnsi"/>
        </w:rPr>
        <w:t xml:space="preserve"> i </w:t>
      </w:r>
      <w:r w:rsidR="00091EC7">
        <w:rPr>
          <w:rFonts w:asciiTheme="minorHAnsi" w:hAnsiTheme="minorHAnsi"/>
        </w:rPr>
        <w:t>Horten, rulleblad og personell</w:t>
      </w:r>
      <w:r w:rsidRPr="00C45700">
        <w:rPr>
          <w:rFonts w:asciiTheme="minorHAnsi" w:hAnsiTheme="minorHAnsi"/>
        </w:rPr>
        <w:t>papir, skriv om tyske Kriegesmarine under krigen og mykje anna. Ein del av tilfanget er framleis i "kaos" og må ordnast.</w:t>
      </w:r>
    </w:p>
    <w:p w:rsidR="006E2365" w:rsidRPr="00C45700" w:rsidRDefault="006E2365" w:rsidP="006E2365">
      <w:pPr>
        <w:rPr>
          <w:rFonts w:asciiTheme="minorHAnsi" w:hAnsiTheme="minorHAnsi"/>
        </w:rPr>
      </w:pPr>
      <w:r w:rsidRPr="00C45700">
        <w:rPr>
          <w:rFonts w:asciiTheme="minorHAnsi" w:hAnsiTheme="minorHAnsi"/>
        </w:rPr>
        <w:t xml:space="preserve">Andre sjøforsvarsavdelingar som Riksarkivet har motteke avleveringar frå, er Sjømilitære korps, no Marinens Befalsskule, og </w:t>
      </w:r>
      <w:r w:rsidR="00091EC7">
        <w:rPr>
          <w:rFonts w:asciiTheme="minorHAnsi" w:hAnsiTheme="minorHAnsi"/>
        </w:rPr>
        <w:t>(forts)</w:t>
      </w:r>
    </w:p>
    <w:p w:rsidR="00091EC7" w:rsidRDefault="00091EC7" w:rsidP="006E2365">
      <w:pPr>
        <w:rPr>
          <w:rFonts w:asciiTheme="minorHAnsi" w:hAnsiTheme="minorHAnsi"/>
        </w:rPr>
      </w:pPr>
    </w:p>
    <w:p w:rsidR="006E2365" w:rsidRPr="00091EC7" w:rsidRDefault="00091EC7" w:rsidP="006E2365">
      <w:pPr>
        <w:rPr>
          <w:rFonts w:asciiTheme="minorHAnsi" w:hAnsiTheme="minorHAnsi"/>
          <w:color w:val="FF0000"/>
        </w:rPr>
      </w:pPr>
      <w:r w:rsidRPr="00091EC7">
        <w:rPr>
          <w:rFonts w:asciiTheme="minorHAnsi" w:hAnsiTheme="minorHAnsi"/>
          <w:color w:val="FF0000"/>
        </w:rPr>
        <w:t>I</w:t>
      </w:r>
      <w:r w:rsidR="006E2365" w:rsidRPr="00091EC7">
        <w:rPr>
          <w:rFonts w:asciiTheme="minorHAnsi" w:hAnsiTheme="minorHAnsi"/>
          <w:color w:val="FF0000"/>
        </w:rPr>
        <w:t xml:space="preserve"> enkelte av arkiva som dei siste åra er komne frå Forsvaret, finn ein mellom anna opplysningar om våpenutviklinga etter krigen. På teikninga her ser vi ei framstilling av dei ulike delane i ein stabilisator for optisk ildleiarutstyr i </w:t>
      </w:r>
      <w:r w:rsidR="006E2365" w:rsidRPr="00091EC7">
        <w:rPr>
          <w:rFonts w:asciiTheme="minorHAnsi" w:hAnsiTheme="minorHAnsi"/>
          <w:color w:val="FF0000"/>
        </w:rPr>
        <w:lastRenderedPageBreak/>
        <w:t>stridsvognar. Utstyret er frå 1969, men er no for lengst blitt heilt umoderne. Det vart fabrikert i Tyskland og eksportert til Noreg som ein lekk i NATO-samarbeidet. (Teikning i Hær</w:t>
      </w:r>
      <w:r w:rsidRPr="00091EC7">
        <w:rPr>
          <w:rFonts w:asciiTheme="minorHAnsi" w:hAnsiTheme="minorHAnsi"/>
          <w:color w:val="FF0000"/>
        </w:rPr>
        <w:t>ens Forsyningskommando, eske 3)</w:t>
      </w:r>
    </w:p>
    <w:p w:rsidR="00091EC7" w:rsidRPr="00C45700" w:rsidRDefault="00091EC7" w:rsidP="006E2365">
      <w:pPr>
        <w:rPr>
          <w:rFonts w:asciiTheme="minorHAnsi" w:hAnsiTheme="minorHAnsi"/>
        </w:rPr>
      </w:pPr>
    </w:p>
    <w:p w:rsidR="006E2365" w:rsidRPr="00C45700" w:rsidRDefault="00091EC7" w:rsidP="006E2365">
      <w:pPr>
        <w:rPr>
          <w:rFonts w:asciiTheme="minorHAnsi" w:hAnsiTheme="minorHAnsi"/>
        </w:rPr>
      </w:pPr>
      <w:r>
        <w:rPr>
          <w:rFonts w:asciiTheme="minorHAnsi" w:hAnsiTheme="minorHAnsi"/>
        </w:rPr>
        <w:t xml:space="preserve">(forts) </w:t>
      </w:r>
      <w:r w:rsidR="006E2365" w:rsidRPr="00C45700">
        <w:rPr>
          <w:rFonts w:asciiTheme="minorHAnsi" w:hAnsiTheme="minorHAnsi"/>
        </w:rPr>
        <w:t>Kystartilleriet. Frå Marinens</w:t>
      </w:r>
      <w:r>
        <w:rPr>
          <w:rFonts w:asciiTheme="minorHAnsi" w:hAnsiTheme="minorHAnsi"/>
        </w:rPr>
        <w:t xml:space="preserve"> Hovudverf</w:t>
      </w:r>
      <w:r w:rsidR="006E2365" w:rsidRPr="00C45700">
        <w:rPr>
          <w:rFonts w:asciiTheme="minorHAnsi" w:hAnsiTheme="minorHAnsi"/>
        </w:rPr>
        <w:t>t, det seinare Horten Verft, er komen ei stor sending. Verftet er no nedlagt og har difor avlevert resten av arkivet sitt. Dei sakene som Riksarkivet har teke imot dekker om lag tidsrommet 1940-1992. Ein finn i arkivet mellom anna styreprotokollar, årsmeldingar, historiske oversiktar, korrespondanse med Industri- og Forsvarsdepartementet og andre offentlege og private institusjonar, kontraktar om byggjing av fartøy og flåteprogram etter krigen. I det heile gjev arkivet mykje marine- og sjøfartshistorie for etterkrigstida.</w:t>
      </w:r>
    </w:p>
    <w:p w:rsidR="00091EC7" w:rsidRDefault="00091EC7"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AVLEVERINGAR FRÅ FORSVARSMUSEET</w:t>
      </w:r>
    </w:p>
    <w:p w:rsidR="006E2365" w:rsidRPr="00C45700" w:rsidRDefault="006E2365" w:rsidP="006E2365">
      <w:pPr>
        <w:rPr>
          <w:rFonts w:asciiTheme="minorHAnsi" w:hAnsiTheme="minorHAnsi"/>
        </w:rPr>
      </w:pPr>
      <w:r w:rsidRPr="00C45700">
        <w:rPr>
          <w:rFonts w:asciiTheme="minorHAnsi" w:hAnsiTheme="minorHAnsi"/>
        </w:rPr>
        <w:t>Frå Forsvarsmuseet har Riksarkivet dei tre siste åra teke i</w:t>
      </w:r>
      <w:r w:rsidR="00091EC7">
        <w:rPr>
          <w:rFonts w:asciiTheme="minorHAnsi" w:hAnsiTheme="minorHAnsi"/>
        </w:rPr>
        <w:t>mot ein heil rad ulike militær</w:t>
      </w:r>
      <w:r w:rsidRPr="00C45700">
        <w:rPr>
          <w:rFonts w:asciiTheme="minorHAnsi" w:hAnsiTheme="minorHAnsi"/>
        </w:rPr>
        <w:t>arkiv eller fragment av slike arkiv. Årsaken til dette er at tidlegare fekk museet ein del militære arkivsaker, men det er no gjort klårt både for det og for Forsvaret at det berre er Ar</w:t>
      </w:r>
      <w:r w:rsidR="00091EC7">
        <w:rPr>
          <w:rFonts w:asciiTheme="minorHAnsi" w:hAnsiTheme="minorHAnsi"/>
        </w:rPr>
        <w:t>kivverket som kan ta imot mili</w:t>
      </w:r>
      <w:r w:rsidRPr="00C45700">
        <w:rPr>
          <w:rFonts w:asciiTheme="minorHAnsi" w:hAnsiTheme="minorHAnsi"/>
        </w:rPr>
        <w:t>tærarkiv som skal avleverast.</w:t>
      </w:r>
    </w:p>
    <w:p w:rsidR="006E2365" w:rsidRPr="00C45700" w:rsidRDefault="006E2365" w:rsidP="006E2365">
      <w:pPr>
        <w:rPr>
          <w:rFonts w:asciiTheme="minorHAnsi" w:hAnsiTheme="minorHAnsi"/>
        </w:rPr>
      </w:pPr>
      <w:r w:rsidRPr="00C45700">
        <w:rPr>
          <w:rFonts w:asciiTheme="minorHAnsi" w:hAnsiTheme="minorHAnsi"/>
        </w:rPr>
        <w:t xml:space="preserve">Mange av arkiva frå Forsvarsmuseet er av stor interesse. Ein kan nemne eit arkiv frå festningane i Fossumavsnittet 1914-1940. Det inneheld og nokre eldre dokument som har å gjere med grensefestningane i 1905, og gjev i det heile ikkje så få opplysningar om norsk forsvarspolitikk fram til siste krig. Eit anna, rett nok lite arkiv, inneheld dokument frå Little Norway i Canada for åra 1941- 1943. Truleg frå den gamle Generalstaben er via krokute omvegar komen først til Forsvarsmuseet og no til Riksarkivet ei samling skriv om tysk propaganda under første verdenskrigen. Frå 6. divisjon i Nord-Noreg er komne om lag 4 hm </w:t>
      </w:r>
      <w:r w:rsidRPr="00C45700">
        <w:rPr>
          <w:rFonts w:asciiTheme="minorHAnsi" w:hAnsiTheme="minorHAnsi"/>
        </w:rPr>
        <w:lastRenderedPageBreak/>
        <w:t xml:space="preserve">skriv 1908-1946. Dei gjev m.a. opplysningar om krigen i 1940. Eit arkiv frå Thor O. Hannevig inneheld litt om kampane i Vinjesvingen same året. I Generalfelttøymesterens arkiv 1876-1940kan ein finne mykje om gamle uniformar og anna militært utstyr. Slikt finn </w:t>
      </w:r>
      <w:r w:rsidR="00091EC7">
        <w:rPr>
          <w:rFonts w:asciiTheme="minorHAnsi" w:hAnsiTheme="minorHAnsi"/>
        </w:rPr>
        <w:t>ein og opp</w:t>
      </w:r>
      <w:r w:rsidRPr="00C45700">
        <w:rPr>
          <w:rFonts w:asciiTheme="minorHAnsi" w:hAnsiTheme="minorHAnsi"/>
        </w:rPr>
        <w:t>lysningar o</w:t>
      </w:r>
      <w:r w:rsidR="00091EC7">
        <w:rPr>
          <w:rFonts w:asciiTheme="minorHAnsi" w:hAnsiTheme="minorHAnsi"/>
        </w:rPr>
        <w:t>m i arkivet etter Generalinten</w:t>
      </w:r>
      <w:r w:rsidRPr="00C45700">
        <w:rPr>
          <w:rFonts w:asciiTheme="minorHAnsi" w:hAnsiTheme="minorHAnsi"/>
        </w:rPr>
        <w:t>danten og sjefen for intendanturkorpset 1908-1923. Truleg etter anten Forsvarsdepartementets etterretningskontor eller etterretningsstaben i Forsvarets Overkommando er ei samling britiske etterretningsrapportar frå krigen. Desse har vore hemmelege, men er nyleg avgraderte. Dei er geografisk ordna og er greie å finne fram i. Av interesse for et</w:t>
      </w:r>
      <w:r w:rsidR="00091EC7">
        <w:rPr>
          <w:rFonts w:asciiTheme="minorHAnsi" w:hAnsiTheme="minorHAnsi"/>
        </w:rPr>
        <w:t>terkrigstida og tilhøva i Midt-</w:t>
      </w:r>
      <w:r w:rsidRPr="00C45700">
        <w:rPr>
          <w:rFonts w:asciiTheme="minorHAnsi" w:hAnsiTheme="minorHAnsi"/>
        </w:rPr>
        <w:t>Austen er ein del dokument frå den norske FN-styrken, NORBATT. Dei inneheld rapportar om ukentlege møte mellom NORBATT og den palestinske frigjeringsrørsla, PLO, i tida 1981-1982.</w:t>
      </w:r>
    </w:p>
    <w:p w:rsidR="00091EC7" w:rsidRDefault="00091EC7"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AVLEVERINGAR FRÅ NEDLAGDE MILITÆRAVDELINGAR</w:t>
      </w:r>
    </w:p>
    <w:p w:rsidR="006E2365" w:rsidRPr="00C45700" w:rsidRDefault="006E2365" w:rsidP="006E2365">
      <w:pPr>
        <w:rPr>
          <w:rFonts w:asciiTheme="minorHAnsi" w:hAnsiTheme="minorHAnsi"/>
        </w:rPr>
      </w:pPr>
      <w:r w:rsidRPr="00C45700">
        <w:rPr>
          <w:rFonts w:asciiTheme="minorHAnsi" w:hAnsiTheme="minorHAnsi"/>
        </w:rPr>
        <w:t>Reglar for avlevering frå statsforvaltninga til Arkivverket, fastsett av Riksarkivaren, slår fast at frå statsinstitusjonar som skal leggjast ned, skal arkiva leverast til Arkivverket så snart råd er. Med heile den omorganiseringa som no går føre seg i Forsvaret, er dette ein regel som blir meir og meir merkbar når det gjeld militære arkiv. Ikkje så få militære avdelingar er dei aller siste åra blitt nedlagde eller står i ferd med å bli det. Til no har Riksarkivet teke imot arkiva frå tre institusjonar som alle vart oppløyste i 1992: NIKE-bataljonen, Forsvarets psykologiske og pedagogiske senter og Vestoppland infanteriregiment, IR6. Mange fleire står for tur til å kome.</w:t>
      </w:r>
    </w:p>
    <w:p w:rsidR="00223200" w:rsidRDefault="00223200"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PUBLIKUMS TILGONG TIL ARKIVA</w:t>
      </w:r>
    </w:p>
    <w:p w:rsidR="006E2365" w:rsidRPr="00C45700" w:rsidRDefault="006E2365" w:rsidP="006E2365">
      <w:pPr>
        <w:rPr>
          <w:rFonts w:asciiTheme="minorHAnsi" w:hAnsiTheme="minorHAnsi"/>
        </w:rPr>
      </w:pPr>
      <w:r w:rsidRPr="00C45700">
        <w:rPr>
          <w:rFonts w:asciiTheme="minorHAnsi" w:hAnsiTheme="minorHAnsi"/>
        </w:rPr>
        <w:t xml:space="preserve">Dei siste åra har Riksarkivet teke imot, ikkje minst frå nedlagde militæravdelingar, ein del graderte arkivsaker, hemmelege eller konfidensielle. </w:t>
      </w:r>
      <w:r w:rsidRPr="00C45700">
        <w:rPr>
          <w:rFonts w:asciiTheme="minorHAnsi" w:hAnsiTheme="minorHAnsi"/>
        </w:rPr>
        <w:lastRenderedPageBreak/>
        <w:t xml:space="preserve">Dette stoffet må handsamast i samsvar med sikkerheitsinstruksen. Riksarkivet kan ikkje på eiga hand gje folk tilgong til det. Personår som vil nyttje det, må vere klarerte av Forsvaret. For andre ugraderte/avgraderte militære dokument gjeld som hovudregel at dei er klausulerte i 60 år. Det vil seie at publikum må søkje Riksarkivaren om lov til å nyttje dei. Ein må og underteikne ei diskresjonsfråsegn. </w:t>
      </w:r>
    </w:p>
    <w:p w:rsidR="00223200" w:rsidRDefault="00223200">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STASJONSKART, TEGNINGER OG FOTOGRAFIER FRA NSB’S BANEAVDELING</w:t>
      </w:r>
    </w:p>
    <w:p w:rsidR="006E2365" w:rsidRPr="00C45700" w:rsidRDefault="006E2365" w:rsidP="006E2365">
      <w:pPr>
        <w:rPr>
          <w:rFonts w:asciiTheme="minorHAnsi" w:hAnsiTheme="minorHAnsi"/>
        </w:rPr>
      </w:pPr>
      <w:r w:rsidRPr="00C45700">
        <w:rPr>
          <w:rFonts w:asciiTheme="minorHAnsi" w:hAnsiTheme="minorHAnsi"/>
        </w:rPr>
        <w:t xml:space="preserve">Ellen Elster Martol </w:t>
      </w:r>
    </w:p>
    <w:p w:rsidR="00223200" w:rsidRDefault="00223200"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 xml:space="preserve">Riksarkivet har mottatt nærmere 2000 kart, tegninger og fotografier fra Baneavdelingen i NSB, et </w:t>
      </w:r>
      <w:r w:rsidR="00223200">
        <w:rPr>
          <w:rFonts w:asciiTheme="minorHAnsi" w:hAnsiTheme="minorHAnsi"/>
        </w:rPr>
        <w:t>materiale med stor samferdsels</w:t>
      </w:r>
      <w:r w:rsidRPr="00C45700">
        <w:rPr>
          <w:rFonts w:asciiTheme="minorHAnsi" w:hAnsiTheme="minorHAnsi"/>
        </w:rPr>
        <w:t>historisk såvelsom lokal- og kulturhistorisk verdi, som man tidligere har trodd var gått tapt ved bombingen av Filipstad i 1943. Materialet kan deles i fem hovedgrupper; den største av dem består av ca. 1200 kart over samtlige (?) stasjoner ved de forskjellige banestrekninger, ajourført fra slutten av forrige århundre og frem til 1940. Videre inneholdt avleveringen en rekke forslag til stasjonsarrangementer for Kristiania rundt århundreskiftet, både for Øst- og Vestbanen, brygge</w:t>
      </w:r>
      <w:r w:rsidR="00223200">
        <w:rPr>
          <w:rFonts w:asciiTheme="minorHAnsi" w:hAnsiTheme="minorHAnsi"/>
        </w:rPr>
        <w:t>spor under Akershus, sammenbin</w:t>
      </w:r>
      <w:r w:rsidRPr="00C45700">
        <w:rPr>
          <w:rFonts w:asciiTheme="minorHAnsi" w:hAnsiTheme="minorHAnsi"/>
        </w:rPr>
        <w:t>dingsbane over Grefsen og rangerstasjon ved Bygdøy - Bestun. Dette materialet er tydeligvis resultat av en konkurranse, og det samme er de tegningene av stasjonsbygninger vi har mottatt. Det er 10 forslag til stasjonsbygninger på Dovrebanen fira 1911, med velklingende motto som "Jutul" og "Dovre</w:t>
      </w:r>
      <w:r w:rsidR="00A51C6C">
        <w:rPr>
          <w:rFonts w:asciiTheme="minorHAnsi" w:hAnsiTheme="minorHAnsi"/>
        </w:rPr>
        <w:t>gubben", 4 forslag til Arendal-</w:t>
      </w:r>
      <w:r w:rsidRPr="00C45700">
        <w:rPr>
          <w:rFonts w:asciiTheme="minorHAnsi" w:hAnsiTheme="minorHAnsi"/>
        </w:rPr>
        <w:t>Tveitsundbanen og 2 til Bergensbanen. Noen av disse er kolorert og riktig lekre. I materialet er også to utkast til folkehotell på Dovre fra ca. 1920.</w:t>
      </w:r>
    </w:p>
    <w:p w:rsidR="006E2365" w:rsidRPr="00C45700" w:rsidRDefault="006E2365" w:rsidP="006E2365">
      <w:pPr>
        <w:rPr>
          <w:rFonts w:asciiTheme="minorHAnsi" w:hAnsiTheme="minorHAnsi"/>
        </w:rPr>
      </w:pPr>
      <w:r w:rsidRPr="00C45700">
        <w:rPr>
          <w:rFonts w:asciiTheme="minorHAnsi" w:hAnsiTheme="minorHAnsi"/>
        </w:rPr>
        <w:t>I 1874-75 foretok "Nordlandsbanens far", Ole Tobias Olsen, undersøkelser med tanke på jernbane i Nordland. Fra disse undersøkelsene har vi mottatt dokumenter, kart og en enestående fotosamling: 138 fotografier/fotomontasjer fra Nordland i 1874 montert på 9 store papp-plater.</w:t>
      </w:r>
    </w:p>
    <w:p w:rsidR="00223200" w:rsidRDefault="00223200" w:rsidP="006E2365">
      <w:pPr>
        <w:rPr>
          <w:rFonts w:asciiTheme="minorHAnsi" w:hAnsiTheme="minorHAnsi"/>
        </w:rPr>
      </w:pPr>
    </w:p>
    <w:p w:rsidR="006E2365" w:rsidRPr="00223200" w:rsidRDefault="006E2365" w:rsidP="006E2365">
      <w:pPr>
        <w:rPr>
          <w:rFonts w:asciiTheme="minorHAnsi" w:hAnsiTheme="minorHAnsi"/>
          <w:color w:val="FF0000"/>
        </w:rPr>
      </w:pPr>
      <w:r w:rsidRPr="00223200">
        <w:rPr>
          <w:rFonts w:asciiTheme="minorHAnsi" w:hAnsiTheme="minorHAnsi"/>
          <w:color w:val="FF0000"/>
        </w:rPr>
        <w:t>"Parti af Mo seet fra Moholmen". O. T. Olsen 1874. (Mappe 33.11)</w:t>
      </w:r>
    </w:p>
    <w:p w:rsidR="00223200" w:rsidRPr="00C45700" w:rsidRDefault="00223200"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 xml:space="preserve">Avleveringen inneholdt også materiale fira Holmenkollbanen, hovedsakelig svært tekniske arbeidstegninger i forbindelse med forlengelsen fra Majorstua til </w:t>
      </w:r>
      <w:r w:rsidRPr="00C45700">
        <w:rPr>
          <w:rFonts w:asciiTheme="minorHAnsi" w:hAnsiTheme="minorHAnsi"/>
        </w:rPr>
        <w:lastRenderedPageBreak/>
        <w:t>Nasjonalteateret i 1912-1928, men også en del dokumenter fra diskusjonen omkring plasseringen av endestasjonen. Videre var det også her fotografier: 24 bilder fra 1913 av maskiner og</w:t>
      </w:r>
      <w:r w:rsidR="00223200">
        <w:rPr>
          <w:rFonts w:asciiTheme="minorHAnsi" w:hAnsiTheme="minorHAnsi"/>
        </w:rPr>
        <w:t xml:space="preserve"> arbeidet med anlegget av under</w:t>
      </w:r>
      <w:r w:rsidRPr="00C45700">
        <w:rPr>
          <w:rFonts w:asciiTheme="minorHAnsi" w:hAnsiTheme="minorHAnsi"/>
        </w:rPr>
        <w:t>grunnsbanen.</w:t>
      </w:r>
    </w:p>
    <w:p w:rsidR="00223200" w:rsidRDefault="00223200" w:rsidP="006E2365">
      <w:pPr>
        <w:rPr>
          <w:rFonts w:asciiTheme="minorHAnsi" w:hAnsiTheme="minorHAnsi"/>
        </w:rPr>
      </w:pPr>
    </w:p>
    <w:p w:rsidR="006E2365" w:rsidRPr="00223200" w:rsidRDefault="006E2365" w:rsidP="006E2365">
      <w:pPr>
        <w:rPr>
          <w:rFonts w:asciiTheme="minorHAnsi" w:hAnsiTheme="minorHAnsi"/>
          <w:color w:val="FF0000"/>
        </w:rPr>
      </w:pPr>
      <w:r w:rsidRPr="00223200">
        <w:rPr>
          <w:rFonts w:asciiTheme="minorHAnsi" w:hAnsiTheme="minorHAnsi"/>
          <w:color w:val="FF0000"/>
        </w:rPr>
        <w:t>Forslag til stasjonsbygning på Dombås under mottoet "Gudbrandsdalen 1911 (Mappe 35.2)</w:t>
      </w:r>
    </w:p>
    <w:p w:rsidR="00223200" w:rsidRDefault="00223200"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Det er utarbeidet katalog over materialet (nr. 1831.88)</w:t>
      </w:r>
      <w:r w:rsidR="00223200">
        <w:rPr>
          <w:rFonts w:asciiTheme="minorHAnsi" w:hAnsiTheme="minorHAnsi"/>
        </w:rPr>
        <w:t>, og stasjonskartene, stasjons</w:t>
      </w:r>
      <w:r w:rsidRPr="00C45700">
        <w:rPr>
          <w:rFonts w:asciiTheme="minorHAnsi" w:hAnsiTheme="minorHAnsi"/>
        </w:rPr>
        <w:t>tegningene og fotografiene skulle være greie å finne frem i, selvom stasjonskartene til dels har vært tegnet på dårlig papir og bærer preg av å ha vært klistret over hverandre med lim eller limbånd.</w:t>
      </w:r>
    </w:p>
    <w:p w:rsidR="006E2365" w:rsidRPr="00C45700" w:rsidRDefault="006E2365" w:rsidP="006E2365">
      <w:pPr>
        <w:rPr>
          <w:rFonts w:asciiTheme="minorHAnsi" w:hAnsiTheme="minorHAnsi"/>
        </w:rPr>
      </w:pPr>
      <w:r w:rsidRPr="00C45700">
        <w:rPr>
          <w:rFonts w:asciiTheme="minorHAnsi" w:hAnsiTheme="minorHAnsi"/>
        </w:rPr>
        <w:t>Forslagene til stasjonsarrangementer i Kristiania er atskillig mindre oversiktlige, og tre av mappene med tilsammen over hundre store kart er ikke nærmere systematisert. Det samme må sies om arbeidstegningene til Holmenkollbanen, hvor nærmere 500 planer er fordelt på 4 mapper uten noe umiddelbart synlig system.</w:t>
      </w:r>
    </w:p>
    <w:p w:rsidR="006E2365" w:rsidRPr="00C45700" w:rsidRDefault="006E2365" w:rsidP="006E2365">
      <w:pPr>
        <w:rPr>
          <w:rFonts w:asciiTheme="minorHAnsi" w:hAnsiTheme="minorHAnsi"/>
        </w:rPr>
      </w:pPr>
      <w:r w:rsidRPr="00C45700">
        <w:rPr>
          <w:rFonts w:asciiTheme="minorHAnsi" w:hAnsiTheme="minorHAnsi"/>
        </w:rPr>
        <w:t xml:space="preserve">Dette materialet er i sin helhet lagt til Riksarkivets kartsamling, mens det øvrige materialet Riksarkivet har mottatt fra NSB generelt og Baneavdelingen spesielt, er registrert i katalognummer 1286.2/10. </w:t>
      </w:r>
    </w:p>
    <w:p w:rsidR="00223200" w:rsidRDefault="00223200">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LOV OM ARKIV</w:t>
      </w:r>
    </w:p>
    <w:p w:rsidR="006E2365" w:rsidRPr="00C45700" w:rsidRDefault="006E2365" w:rsidP="006E2365">
      <w:pPr>
        <w:rPr>
          <w:rFonts w:asciiTheme="minorHAnsi" w:hAnsiTheme="minorHAnsi"/>
        </w:rPr>
      </w:pPr>
      <w:r w:rsidRPr="00C45700">
        <w:rPr>
          <w:rFonts w:asciiTheme="minorHAnsi" w:hAnsiTheme="minorHAnsi"/>
        </w:rPr>
        <w:t>Ivar Fonnes</w:t>
      </w:r>
    </w:p>
    <w:p w:rsidR="00223200" w:rsidRDefault="00223200"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Odelstingsproposisjon nr. 77 for 1991-92 "Om lov om arkiv" vart vedteken i statsråd 22. mai 1992. Dermed kunne kulturministeren 4 dagar seinare presentera framlegget til arkivlov på Riksarkivet sitt store festmøte i høve 175-årsjubileet.</w:t>
      </w:r>
    </w:p>
    <w:p w:rsidR="006E2365" w:rsidRPr="00C45700" w:rsidRDefault="006E2365" w:rsidP="006E2365">
      <w:pPr>
        <w:rPr>
          <w:rFonts w:asciiTheme="minorHAnsi" w:hAnsiTheme="minorHAnsi"/>
        </w:rPr>
      </w:pPr>
      <w:r w:rsidRPr="00C45700">
        <w:rPr>
          <w:rFonts w:asciiTheme="minorHAnsi" w:hAnsiTheme="minorHAnsi"/>
        </w:rPr>
        <w:t>Proposisjonen var ei kjærkomen gåve for jubilanten. Men arkivlovframlegget er noko langt meir enn ei sak for Riksarkivet og Arkivverket. For alle som er interesserte i arkiv og alle som har bruk for dokumentasjon av ting som har hendt i fortida, er det ei viktig hending at Stortinget endeleg har fått eit framlegg om arkivlov til handsaming.</w:t>
      </w:r>
    </w:p>
    <w:p w:rsidR="00223200" w:rsidRDefault="00223200"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INNHALDET I LOVA</w:t>
      </w:r>
    </w:p>
    <w:p w:rsidR="006E2365" w:rsidRPr="00C45700" w:rsidRDefault="006E2365" w:rsidP="006E2365">
      <w:pPr>
        <w:rPr>
          <w:rFonts w:asciiTheme="minorHAnsi" w:hAnsiTheme="minorHAnsi"/>
        </w:rPr>
      </w:pPr>
      <w:r w:rsidRPr="00C45700">
        <w:rPr>
          <w:rFonts w:asciiTheme="minorHAnsi" w:hAnsiTheme="minorHAnsi"/>
        </w:rPr>
        <w:t>Kva er det då som er så viktig ved framlegget til arkivlov? For det første sjølve det at arkiv og arkivarbeid blir regulert ved lov. Lova har ein føremålsparagraf som slår fast at det er viktig å ta vare på arkiv som har kulturelt eller forskingsmessig verde, eller som inneheld rettsleg eller forvaltningsmessig dokumentasjon.</w:t>
      </w:r>
    </w:p>
    <w:p w:rsidR="006E2365" w:rsidRPr="00C45700" w:rsidRDefault="006E2365" w:rsidP="006E2365">
      <w:pPr>
        <w:rPr>
          <w:rFonts w:asciiTheme="minorHAnsi" w:hAnsiTheme="minorHAnsi"/>
        </w:rPr>
      </w:pPr>
      <w:r w:rsidRPr="00C45700">
        <w:rPr>
          <w:rFonts w:asciiTheme="minorHAnsi" w:hAnsiTheme="minorHAnsi"/>
        </w:rPr>
        <w:t>Lova skal altså ivareta omsynet både til kulturarven og forskingsinteressene og til rettstryggle</w:t>
      </w:r>
      <w:r w:rsidR="00223200">
        <w:rPr>
          <w:rFonts w:asciiTheme="minorHAnsi" w:hAnsiTheme="minorHAnsi"/>
        </w:rPr>
        <w:t>iken i samfunnet. Føremålspara</w:t>
      </w:r>
      <w:r w:rsidRPr="00C45700">
        <w:rPr>
          <w:rFonts w:asciiTheme="minorHAnsi" w:hAnsiTheme="minorHAnsi"/>
        </w:rPr>
        <w:t>grafen må lesast som ei sterk oppmoding til alle slag verksemder som skapar arkiv, sjølv om ikke alle typar verksemder blir like sterkt regulerte i dei følgjande paragrafane.</w:t>
      </w:r>
    </w:p>
    <w:p w:rsidR="006E2365" w:rsidRPr="00C45700" w:rsidRDefault="006E2365" w:rsidP="006E2365">
      <w:pPr>
        <w:rPr>
          <w:rFonts w:asciiTheme="minorHAnsi" w:hAnsiTheme="minorHAnsi"/>
        </w:rPr>
      </w:pPr>
      <w:r w:rsidRPr="00C45700">
        <w:rPr>
          <w:rFonts w:asciiTheme="minorHAnsi" w:hAnsiTheme="minorHAnsi"/>
        </w:rPr>
        <w:t>For det andre er det viktig at lova samlar grunnlaget, eller heimelen, for alt regelverk om arkiv på ein stad. Dette, saman med den styrken som ligg i ei lovregulering, gjer regelverket klarare og sterkare og gjev Riksarkivaren betre vilkår for å føra tilsyn med arkivarbeidet.</w:t>
      </w:r>
    </w:p>
    <w:p w:rsidR="006E2365" w:rsidRPr="00C45700" w:rsidRDefault="006E2365" w:rsidP="006E2365">
      <w:pPr>
        <w:rPr>
          <w:rFonts w:asciiTheme="minorHAnsi" w:hAnsiTheme="minorHAnsi"/>
        </w:rPr>
      </w:pPr>
      <w:r w:rsidRPr="00C45700">
        <w:rPr>
          <w:rFonts w:asciiTheme="minorHAnsi" w:hAnsiTheme="minorHAnsi"/>
        </w:rPr>
        <w:lastRenderedPageBreak/>
        <w:t xml:space="preserve">For det tredje er ansvarstilhøva for offent- lege arkiv </w:t>
      </w:r>
      <w:r w:rsidR="00223200">
        <w:rPr>
          <w:rFonts w:asciiTheme="minorHAnsi" w:hAnsiTheme="minorHAnsi"/>
        </w:rPr>
        <w:t>klarare definerte enn i nogjel</w:t>
      </w:r>
      <w:r w:rsidRPr="00C45700">
        <w:rPr>
          <w:rFonts w:asciiTheme="minorHAnsi" w:hAnsiTheme="minorHAnsi"/>
        </w:rPr>
        <w:t>dande regelverk. Sentralt her står prgf. 6 der det heiter: "Offentlege organ pliktår å ha arkiv, og desse skal vera ordna og innretta slik at do</w:t>
      </w:r>
      <w:r w:rsidR="00223200">
        <w:rPr>
          <w:rFonts w:asciiTheme="minorHAnsi" w:hAnsiTheme="minorHAnsi"/>
        </w:rPr>
        <w:t>kumenta er tryggja som informa</w:t>
      </w:r>
      <w:r w:rsidRPr="00C45700">
        <w:rPr>
          <w:rFonts w:asciiTheme="minorHAnsi" w:hAnsiTheme="minorHAnsi"/>
        </w:rPr>
        <w:t>sjonskjelder for samtid og ettertid." Vidare er det slått fast at offentlege arkiv korkje kan avhendast, tileignast, førast ut or landet (med visse unntak), kasserast eller rettast slik at viktige opplysningar blir borte, utan etter samtykke frå Riksarkivaren. Avlever- ingsplikta for statlege organ blir no fastsett ved lov, og likeeins at avleverande organ skal bera kostnadene ved avleveringa. Endeleg har Riksarkivaren fått høve til å krevja refusjon frå avleverande organ som p.g.a. mangelfullt arkivarbeid påfører Arkivverket meirkostnader ved avleveringa.</w:t>
      </w:r>
    </w:p>
    <w:p w:rsidR="006E2365" w:rsidRPr="00C45700" w:rsidRDefault="00223200" w:rsidP="006E2365">
      <w:pPr>
        <w:rPr>
          <w:rFonts w:asciiTheme="minorHAnsi" w:hAnsiTheme="minorHAnsi"/>
        </w:rPr>
      </w:pPr>
      <w:r>
        <w:rPr>
          <w:rFonts w:asciiTheme="minorHAnsi" w:hAnsiTheme="minorHAnsi"/>
        </w:rPr>
        <w:t>Det fj</w:t>
      </w:r>
      <w:r w:rsidR="006E2365" w:rsidRPr="00C45700">
        <w:rPr>
          <w:rFonts w:asciiTheme="minorHAnsi" w:hAnsiTheme="minorHAnsi"/>
        </w:rPr>
        <w:t>erde og ikkje minst viktige som ligg i arkivlova, er at Staten, ved Riksarkivaren, for første gong tek på seg eit formelt ansvar for bevaring av private arkiv. Rett nok er ansvaret stort sett avgrensa til å halda oversyn over verneverdige privatarkiv og føra register over arkiv som er tekne vare på i offentlege og private oppbevaringsorgan. Men det er likevel viktig at dette er slått fast som ei oppgåve for Arkivverket. Dessuten får Riksarkivaren høve' til å fastsetja retningsliner for arbeidet med privatarkiv i andre offentlege organ og private organ som mottek offentleg støtte til dette arbeidet. Det er også forutsett i lovframlegget at Arkivverket skal ta imot verneverdige privatarkiv, og tilhøvet til den som avleverer eller deponerer privatarkiv i Arkivverket, er regulert.</w:t>
      </w:r>
    </w:p>
    <w:p w:rsidR="00223200" w:rsidRPr="00C45700" w:rsidRDefault="006E2365" w:rsidP="00223200">
      <w:pPr>
        <w:rPr>
          <w:rFonts w:asciiTheme="minorHAnsi" w:hAnsiTheme="minorHAnsi"/>
        </w:rPr>
      </w:pPr>
      <w:r w:rsidRPr="00C45700">
        <w:rPr>
          <w:rFonts w:asciiTheme="minorHAnsi" w:hAnsiTheme="minorHAnsi"/>
        </w:rPr>
        <w:t>Private arkivskaparar får ikkje særskilde pålegg i framlegget til arkivlov, bortsett frå den oppmodi</w:t>
      </w:r>
      <w:r w:rsidR="00223200">
        <w:rPr>
          <w:rFonts w:asciiTheme="minorHAnsi" w:hAnsiTheme="minorHAnsi"/>
        </w:rPr>
        <w:t>nga som ligg i sjølve føremåls</w:t>
      </w:r>
      <w:r w:rsidRPr="00C45700">
        <w:rPr>
          <w:rFonts w:asciiTheme="minorHAnsi" w:hAnsiTheme="minorHAnsi"/>
        </w:rPr>
        <w:t xml:space="preserve">paragrafen. Men i einskilde høve kan Riksarkivaren registrera private arkiv som "særskilt verneverdige". For slike arkiv blir råderetten til eigaren litt innskrenka, og Riksarkivaren kan i visse høve krevja å få </w:t>
      </w:r>
      <w:r w:rsidR="00223200" w:rsidRPr="00C45700">
        <w:rPr>
          <w:rFonts w:asciiTheme="minorHAnsi" w:hAnsiTheme="minorHAnsi"/>
        </w:rPr>
        <w:t>kopiera materialet utan vederlag.</w:t>
      </w:r>
    </w:p>
    <w:p w:rsidR="006E2365" w:rsidRPr="00C45700" w:rsidRDefault="006E2365"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 xml:space="preserve">Odelstingsproposisjonen "Om lov om arkiv" vart undertekna av kronprins Haakon i hans fyrste møte i statsråd som kronprinsregent, 22. mai 1992. (Kopi frå Stortingsarkivet, montert av red.) </w:t>
      </w:r>
    </w:p>
    <w:p w:rsidR="00223200" w:rsidRDefault="00223200"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ARBEIDET MED ARKIVLOV</w:t>
      </w:r>
    </w:p>
    <w:p w:rsidR="006E2365" w:rsidRPr="00C45700" w:rsidRDefault="006E2365" w:rsidP="006E2365">
      <w:pPr>
        <w:rPr>
          <w:rFonts w:asciiTheme="minorHAnsi" w:hAnsiTheme="minorHAnsi"/>
        </w:rPr>
      </w:pPr>
      <w:r w:rsidRPr="00C45700">
        <w:rPr>
          <w:rFonts w:asciiTheme="minorHAnsi" w:hAnsiTheme="minorHAnsi"/>
        </w:rPr>
        <w:t>Arkivlovproposisjonen er resultatet av ein lang prosess. Det første framlegget til arkivlov vart fremja av det såkalla arkivlovutvalet i NOU 1987:35 "Samtidens arkiver - fremtidens kildegrunnlag". Etter dette var lovframlegget på høyring, men det var lite framdrift i saka før Riksarkivaren utarbeidde eit revidert framlegg som vart oversendt Kulturdepartementet i mars 1990. Sommaren 1991 kom departementet for alvor i gang med å utarbeida proposisjonen, som altså vart lagt fram i statsråd i mai året etter.</w:t>
      </w:r>
    </w:p>
    <w:p w:rsidR="006E2365" w:rsidRPr="00C45700" w:rsidRDefault="006E2365" w:rsidP="006E2365">
      <w:pPr>
        <w:rPr>
          <w:rFonts w:asciiTheme="minorHAnsi" w:hAnsiTheme="minorHAnsi"/>
        </w:rPr>
      </w:pPr>
      <w:r w:rsidRPr="00C45700">
        <w:rPr>
          <w:rFonts w:asciiTheme="minorHAnsi" w:hAnsiTheme="minorHAnsi"/>
        </w:rPr>
        <w:t>Proposisjonen byggjer i stor grad på det utkastet som vart lagt fram i NOU 1987:35. Men det er og gjort viktige endringar. Den største endringa er at ansvar og plikter knytta til privatarkiv er tona kraftig ned. Staten sitt</w:t>
      </w:r>
      <w:r w:rsidR="00223200">
        <w:rPr>
          <w:rFonts w:asciiTheme="minorHAnsi" w:hAnsiTheme="minorHAnsi"/>
        </w:rPr>
        <w:t xml:space="preserve"> ansvar er blitt mindre forplik</w:t>
      </w:r>
      <w:r w:rsidRPr="00C45700">
        <w:rPr>
          <w:rFonts w:asciiTheme="minorHAnsi" w:hAnsiTheme="minorHAnsi"/>
        </w:rPr>
        <w:t>tande, og dei pliktene som skulle påleggjast private arkivskaparar, er stort sett tekne bort. Dette er resultat av høyringsutsegner frå m.a. Finansdepartementet og private arkivskaparar.</w:t>
      </w:r>
    </w:p>
    <w:p w:rsidR="006E2365" w:rsidRPr="00C45700" w:rsidRDefault="006E2365" w:rsidP="006E2365">
      <w:pPr>
        <w:rPr>
          <w:rFonts w:asciiTheme="minorHAnsi" w:hAnsiTheme="minorHAnsi"/>
        </w:rPr>
      </w:pPr>
      <w:r w:rsidRPr="00C45700">
        <w:rPr>
          <w:rFonts w:asciiTheme="minorHAnsi" w:hAnsiTheme="minorHAnsi"/>
        </w:rPr>
        <w:t>Lovframlegget har også ein meir avgrensa definisjon av offentlege arkiv enn det som låg føre i tidlegare utkast. Mens arkivlovutvalet ville rekna selskap o.l. der Staten er eigar med 50% eller meir, som offentlege arkivskaparar, har lovproposisjonen gått til det motsette ytterpunktet og definert bort statlege aksjeselskap og også organ som kjem inn under lova om statsforetak. Forvaltningsbedrifter er likevel framleis offentlege arkivskaparar.</w:t>
      </w:r>
    </w:p>
    <w:p w:rsidR="006E2365" w:rsidRPr="00C45700" w:rsidRDefault="006E2365" w:rsidP="006E2365">
      <w:pPr>
        <w:rPr>
          <w:rFonts w:asciiTheme="minorHAnsi" w:hAnsiTheme="minorHAnsi"/>
        </w:rPr>
      </w:pPr>
      <w:r w:rsidRPr="00C45700">
        <w:rPr>
          <w:rFonts w:asciiTheme="minorHAnsi" w:hAnsiTheme="minorHAnsi"/>
        </w:rPr>
        <w:t xml:space="preserve">Arkivlovutvalet gjorde i 1987 framlegg om at kassasjonsvedtak frå Riksarkivaren skulle stå framom eventuelle vedtak om sletting frå Datatilsynet med heimel i </w:t>
      </w:r>
      <w:r w:rsidRPr="00C45700">
        <w:rPr>
          <w:rFonts w:asciiTheme="minorHAnsi" w:hAnsiTheme="minorHAnsi"/>
        </w:rPr>
        <w:lastRenderedPageBreak/>
        <w:t xml:space="preserve">personregisterlova. Dette var lite realistisk å få gjennomført. Etter lovframlegget slik det no ligg føre, kan Datatilsynet framleis setja vilkår om sletting når dei gjev konsesjon til å oppretta eit personregister. Men grensene mellom Riksarkivaren og Datatilsynet sine avgjerdsfullmakter er blitt klarare enn før, sjølv om det </w:t>
      </w:r>
      <w:r w:rsidR="00223200">
        <w:rPr>
          <w:rFonts w:asciiTheme="minorHAnsi" w:hAnsiTheme="minorHAnsi"/>
        </w:rPr>
        <w:t>i sluttfasen har kome inn form</w:t>
      </w:r>
      <w:r w:rsidRPr="00C45700">
        <w:rPr>
          <w:rFonts w:asciiTheme="minorHAnsi" w:hAnsiTheme="minorHAnsi"/>
        </w:rPr>
        <w:t>uleringar som etter vår meining er mindre klare enn det som låg føre i utkastet frå Riksarkivaren.</w:t>
      </w:r>
    </w:p>
    <w:p w:rsidR="00223200" w:rsidRDefault="006E2365" w:rsidP="006E2365">
      <w:pPr>
        <w:rPr>
          <w:rFonts w:asciiTheme="minorHAnsi" w:hAnsiTheme="minorHAnsi"/>
        </w:rPr>
      </w:pPr>
      <w:r w:rsidRPr="00C45700">
        <w:rPr>
          <w:rFonts w:asciiTheme="minorHAnsi" w:hAnsiTheme="minorHAnsi"/>
        </w:rPr>
        <w:t xml:space="preserve">Elles bør det nemnast at lovproposisjonen gjev nyttig bakgrunnsinformasjon, m.a. om arkivtilhøva i samfunnet. Han vil såleis vera interessant og </w:t>
      </w:r>
      <w:r w:rsidR="00223200">
        <w:rPr>
          <w:rFonts w:asciiTheme="minorHAnsi" w:hAnsiTheme="minorHAnsi"/>
        </w:rPr>
        <w:t>nyttig lesnad for arkivinteres</w:t>
      </w:r>
      <w:r w:rsidRPr="00C45700">
        <w:rPr>
          <w:rFonts w:asciiTheme="minorHAnsi" w:hAnsiTheme="minorHAnsi"/>
        </w:rPr>
        <w:t>serte.</w:t>
      </w:r>
    </w:p>
    <w:p w:rsidR="003A42E8" w:rsidRDefault="003A42E8"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FØRESKRIFTER OG ANNA REGELVERK I lovframlegget får Kongen fullmakt til å gje utfyllande føresegner på ei rekkje område som gjeld offentlege arkiv. Det skal derfor utarbeidast ein kongeleg resolusjon med føreskrifter til lova. Det er også grunn til å rekna</w:t>
      </w:r>
      <w:r w:rsidR="003A42E8">
        <w:rPr>
          <w:rFonts w:asciiTheme="minorHAnsi" w:hAnsiTheme="minorHAnsi"/>
        </w:rPr>
        <w:t xml:space="preserve"> med at ein stor del av dei nem</w:t>
      </w:r>
      <w:r w:rsidRPr="00C45700">
        <w:rPr>
          <w:rFonts w:asciiTheme="minorHAnsi" w:hAnsiTheme="minorHAnsi"/>
        </w:rPr>
        <w:t>nde fullmaktene vil bli delegerte til Riksarkivaren.</w:t>
      </w:r>
    </w:p>
    <w:p w:rsidR="006E2365" w:rsidRPr="00C45700" w:rsidRDefault="006E2365" w:rsidP="006E2365">
      <w:pPr>
        <w:rPr>
          <w:rFonts w:asciiTheme="minorHAnsi" w:hAnsiTheme="minorHAnsi"/>
        </w:rPr>
      </w:pPr>
      <w:r w:rsidRPr="00C45700">
        <w:rPr>
          <w:rFonts w:asciiTheme="minorHAnsi" w:hAnsiTheme="minorHAnsi"/>
        </w:rPr>
        <w:t>Riksarkivaren har, etter oppmoding frå Kulturdepartementet, starta arbeidet med å førebu føreskrifter til lova. I samband med dette vil vi også gjennomgå alt regelverk for offentlege arkiv og tilpassa dette til den nye situasjonen som oppstår når lova tar til å gjelda. Men sjølve innhaldet i det meste av regelverket frå Riksarkivaren vil truleg ikkje bli endra i særleg grad.</w:t>
      </w:r>
    </w:p>
    <w:p w:rsidR="003A42E8" w:rsidRDefault="003A42E8"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HANDSAMING I STORTINGET</w:t>
      </w:r>
    </w:p>
    <w:p w:rsidR="006E2365" w:rsidRPr="00C45700" w:rsidRDefault="006E2365" w:rsidP="006E2365">
      <w:pPr>
        <w:rPr>
          <w:rFonts w:asciiTheme="minorHAnsi" w:hAnsiTheme="minorHAnsi"/>
        </w:rPr>
      </w:pPr>
      <w:r w:rsidRPr="00C45700">
        <w:rPr>
          <w:rFonts w:asciiTheme="minorHAnsi" w:hAnsiTheme="minorHAnsi"/>
        </w:rPr>
        <w:t xml:space="preserve">Handsaminga i Stortinget har gått raskare enn det vi hadde grunn til å tru i ein travel haustsesjon. Når dette blir skrive (slutten av oktober), ligg innstillinga frå komiteen føre og lova er vedteken av Odelstinget (26. oktober). Både komiteen og Odelstinget har einstemmig slutta seg til lovframlegget utan endringar. Vi kan derfor rekna med at også handsaminga i Lagtinget vil gå raskt. Etter alt å </w:t>
      </w:r>
      <w:r w:rsidRPr="00C45700">
        <w:rPr>
          <w:rFonts w:asciiTheme="minorHAnsi" w:hAnsiTheme="minorHAnsi"/>
        </w:rPr>
        <w:lastRenderedPageBreak/>
        <w:t>døme vil det om få veker liggja føre ei vedteken Lov om arkiv som er i tråd med lovproposisjonen.</w:t>
      </w:r>
    </w:p>
    <w:p w:rsidR="003A42E8" w:rsidRDefault="003A42E8">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ARKIVAREN I</w:t>
      </w:r>
      <w:r w:rsidR="003A42E8">
        <w:rPr>
          <w:rFonts w:asciiTheme="minorHAnsi" w:hAnsiTheme="minorHAnsi"/>
        </w:rPr>
        <w:t xml:space="preserve"> </w:t>
      </w:r>
      <w:r w:rsidRPr="00C45700">
        <w:rPr>
          <w:rFonts w:asciiTheme="minorHAnsi" w:hAnsiTheme="minorHAnsi"/>
        </w:rPr>
        <w:t>INFORMASJONSALDEREN</w:t>
      </w:r>
    </w:p>
    <w:p w:rsidR="006E2365" w:rsidRPr="00C45700" w:rsidRDefault="006E2365" w:rsidP="006E2365">
      <w:pPr>
        <w:rPr>
          <w:rFonts w:asciiTheme="minorHAnsi" w:hAnsiTheme="minorHAnsi"/>
        </w:rPr>
      </w:pPr>
      <w:r w:rsidRPr="00C45700">
        <w:rPr>
          <w:rFonts w:asciiTheme="minorHAnsi" w:hAnsiTheme="minorHAnsi"/>
        </w:rPr>
        <w:t>Den 12. internasjonale arkivkongress i Montreal</w:t>
      </w:r>
    </w:p>
    <w:p w:rsidR="006E2365" w:rsidRPr="00C45700" w:rsidRDefault="006E2365" w:rsidP="006E2365">
      <w:pPr>
        <w:rPr>
          <w:rFonts w:asciiTheme="minorHAnsi" w:hAnsiTheme="minorHAnsi"/>
        </w:rPr>
      </w:pPr>
      <w:r w:rsidRPr="00C45700">
        <w:rPr>
          <w:rFonts w:asciiTheme="minorHAnsi" w:hAnsiTheme="minorHAnsi"/>
        </w:rPr>
        <w:t>Vilhelm Lange</w:t>
      </w:r>
    </w:p>
    <w:p w:rsidR="006E2365" w:rsidRPr="00C45700" w:rsidRDefault="006E2365" w:rsidP="006E2365">
      <w:pPr>
        <w:rPr>
          <w:rFonts w:asciiTheme="minorHAnsi" w:hAnsiTheme="minorHAnsi"/>
        </w:rPr>
      </w:pPr>
      <w:r w:rsidRPr="00C45700">
        <w:rPr>
          <w:rFonts w:asciiTheme="minorHAnsi" w:hAnsiTheme="minorHAnsi"/>
        </w:rPr>
        <w:t>Rundt 2500 delegater fra hele verden hadde funnet veien til Palais des congrés søndag 6. september 1992, da den 12. internasjonale arkivkongressen i Montreal ble åpnet. Temaet for denne konferansen var å diskutere viktige sider ved</w:t>
      </w:r>
      <w:r w:rsidR="003A42E8">
        <w:rPr>
          <w:rFonts w:asciiTheme="minorHAnsi" w:hAnsiTheme="minorHAnsi"/>
        </w:rPr>
        <w:t xml:space="preserve"> arkivarens rolle i informa</w:t>
      </w:r>
      <w:r w:rsidRPr="00C45700">
        <w:rPr>
          <w:rFonts w:asciiTheme="minorHAnsi" w:hAnsiTheme="minorHAnsi"/>
        </w:rPr>
        <w:t>sjonsalderen, ved å sette lys på fire hovedtemaer: arkivaryrket, problemer vedrørende standardisering, utdanning til yrket og arkivaren i samfunnets tjeneste.</w:t>
      </w:r>
    </w:p>
    <w:p w:rsidR="006E2365" w:rsidRPr="00C45700" w:rsidRDefault="006E2365" w:rsidP="006E2365">
      <w:pPr>
        <w:rPr>
          <w:rFonts w:asciiTheme="minorHAnsi" w:hAnsiTheme="minorHAnsi"/>
        </w:rPr>
      </w:pPr>
      <w:r w:rsidRPr="00C45700">
        <w:rPr>
          <w:rFonts w:asciiTheme="minorHAnsi" w:hAnsiTheme="minorHAnsi"/>
        </w:rPr>
        <w:t>Først noen ord om den fysiske rammen rundt konferansen. Kongress-senteret i Montreal holder til i et stort bygningskompleks ikke langt unna byens gamle sentrum. De fleste deltakerne var innlosjert i hoteller i behagelig spaserturs avstand fra senteret. Dagen var organisert med plenumsmøter fra kl. 9 til 12, og møter i ulike komiteer, arbeidsgrupper og utvalg under ICA om ettermiddagen. I tillegg ble det arrangert en messe hvor en kunne studere (og eventuelt kjøpe med seg) det siste av "arkiv- industriens</w:t>
      </w:r>
      <w:r w:rsidR="003A42E8">
        <w:rPr>
          <w:rFonts w:asciiTheme="minorHAnsi" w:hAnsiTheme="minorHAnsi"/>
        </w:rPr>
        <w:t>" produkter, og i Salon of Can</w:t>
      </w:r>
      <w:r w:rsidRPr="00C45700">
        <w:rPr>
          <w:rFonts w:asciiTheme="minorHAnsi" w:hAnsiTheme="minorHAnsi"/>
        </w:rPr>
        <w:t>adian Archives var arkivinstitusjoner fra hele Canada representert med en stor utstilling som viste ulike sider ved deres virksomhet. Montreals natteliv var overlatt til den enkelte delegat å utforske, men programmet omfattet enkelte aktiviteter av kulturell og sosial karakter: Mottakelse med dans første kveld, åpning av en fotoutstilling og en symfoni- konsert mm. Tilsammen en og en halv dag var avsatt til ekskursjoner til forskjellige arkivinstitusjoner.</w:t>
      </w:r>
    </w:p>
    <w:p w:rsidR="003A42E8" w:rsidRDefault="003A42E8">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PLENUMSMØTER</w:t>
      </w:r>
    </w:p>
    <w:p w:rsidR="006E2365" w:rsidRPr="00C45700" w:rsidRDefault="006E2365" w:rsidP="006E2365">
      <w:pPr>
        <w:rPr>
          <w:rFonts w:asciiTheme="minorHAnsi" w:hAnsiTheme="minorHAnsi"/>
        </w:rPr>
      </w:pPr>
      <w:r w:rsidRPr="00C45700">
        <w:rPr>
          <w:rFonts w:asciiTheme="minorHAnsi" w:hAnsiTheme="minorHAnsi"/>
        </w:rPr>
        <w:t>Programmet for plenumsmøtene var organisert slik at et spesielt emne under kongressens hovedtema ble behandlet hver dag. Først ble det holdt et hovedinnlegg, deretter tre eller fire innlegg i tilknytning til hovedinnlegget. Til slutt ble det så åpnet for spørsmål og diskusjon.</w:t>
      </w:r>
    </w:p>
    <w:p w:rsidR="006E2365" w:rsidRPr="00C45700" w:rsidRDefault="006E2365" w:rsidP="006E2365">
      <w:pPr>
        <w:rPr>
          <w:rFonts w:asciiTheme="minorHAnsi" w:hAnsiTheme="minorHAnsi"/>
        </w:rPr>
      </w:pPr>
      <w:r w:rsidRPr="00C45700">
        <w:rPr>
          <w:rFonts w:asciiTheme="minorHAnsi" w:hAnsiTheme="minorHAnsi"/>
        </w:rPr>
        <w:t>Etter at konferansens grunntone, The Information Age, var slått an i en åpningstale, var det klart for første dags hovedinnlegg. Liv Mykland, statsarkivar i Tromsø, hadde kalt sitt fo</w:t>
      </w:r>
      <w:r w:rsidR="003A42E8">
        <w:rPr>
          <w:rFonts w:asciiTheme="minorHAnsi" w:hAnsiTheme="minorHAnsi"/>
        </w:rPr>
        <w:t>redrag From Occupation to Profession: The Archivist</w:t>
      </w:r>
      <w:r w:rsidRPr="00C45700">
        <w:rPr>
          <w:rFonts w:asciiTheme="minorHAnsi" w:hAnsiTheme="minorHAnsi"/>
        </w:rPr>
        <w:t xml:space="preserve">s Sense of Identity. Hun stilte spørsmålet hvorvidt arkivaren av idag er istand til å oppfylle de krav som stilles i </w:t>
      </w:r>
      <w:r w:rsidR="003A42E8">
        <w:rPr>
          <w:rFonts w:asciiTheme="minorHAnsi" w:hAnsiTheme="minorHAnsi"/>
        </w:rPr>
        <w:t>informasjonssamfunnet. En over</w:t>
      </w:r>
      <w:r w:rsidRPr="00C45700">
        <w:rPr>
          <w:rFonts w:asciiTheme="minorHAnsi" w:hAnsiTheme="minorHAnsi"/>
        </w:rPr>
        <w:t>skyggende oppgave vil være å beskytte arkivenes integritet i en tid da den teknologiske utvikling gjør dem sårbare for manipulering. Proveniensprinsippet er fremdeles det nødvendige grunnlaget for å vurdere autentisiteten i elektronisk arkivmateriale. I en tid da arkiver lagres på media som i seg selv har et kort liv, er det videre arkiva</w:t>
      </w:r>
      <w:r w:rsidR="003A42E8">
        <w:rPr>
          <w:rFonts w:asciiTheme="minorHAnsi" w:hAnsiTheme="minorHAnsi"/>
        </w:rPr>
        <w:t>rens ansvar å sikre at original</w:t>
      </w:r>
      <w:r w:rsidRPr="00C45700">
        <w:rPr>
          <w:rFonts w:asciiTheme="minorHAnsi" w:hAnsiTheme="minorHAnsi"/>
        </w:rPr>
        <w:t>dokumentene overlever. I den flom av informasjon vi i vår tid utsettes for, er det arkivarens oppgave å sørge for en ansvarlig utvelgelse, slik at morgendagens samfunn får del i den kulturarven som arkiver representerer. Mykland understreket i sitt innlegg nødvendigheten av å utvikle arkivarens yrkesidentitet, en felles kultur med ens normer, terminologi, etikk etc.</w:t>
      </w:r>
    </w:p>
    <w:p w:rsidR="006E2365" w:rsidRPr="00C45700" w:rsidRDefault="006E2365" w:rsidP="006E2365">
      <w:pPr>
        <w:rPr>
          <w:rFonts w:asciiTheme="minorHAnsi" w:hAnsiTheme="minorHAnsi"/>
        </w:rPr>
      </w:pPr>
      <w:r w:rsidRPr="00C45700">
        <w:rPr>
          <w:rFonts w:asciiTheme="minorHAnsi" w:hAnsiTheme="minorHAnsi"/>
        </w:rPr>
        <w:t>Andre dags hovedtema var standardisering. Richard Cox, University of Pittsburgh, pekte på at arkivarer vanligvis har hatt sin interesse fokusert på å utvikle minimumsstandarder for papirkvalitet, oppbevaringsforhold mm. Ettersom arkivmateriale pr. definisjon er unikt, har de som arbeider med materialet utviklet seg i isolasjon innenfor sin egen institusjon, og har ikke hatt den nø</w:t>
      </w:r>
      <w:r w:rsidR="003A42E8">
        <w:rPr>
          <w:rFonts w:asciiTheme="minorHAnsi" w:hAnsiTheme="minorHAnsi"/>
        </w:rPr>
        <w:t>dvendige kontakt med EDB-verde</w:t>
      </w:r>
      <w:r w:rsidRPr="00C45700">
        <w:rPr>
          <w:rFonts w:asciiTheme="minorHAnsi" w:hAnsiTheme="minorHAnsi"/>
        </w:rPr>
        <w:t xml:space="preserve">nen. Arkivfolk har også vanskelig for å påvirke utviklingen av en teknologisk standard fordi de er få i tall og har </w:t>
      </w:r>
      <w:r w:rsidRPr="00C45700">
        <w:rPr>
          <w:rFonts w:asciiTheme="minorHAnsi" w:hAnsiTheme="minorHAnsi"/>
        </w:rPr>
        <w:lastRenderedPageBreak/>
        <w:t>begrensede ressurser. Det er svært viktig at arbeidet med å utvikle teknologisk standardisering tas på alvor, både gjennom utdanningsprogram, forskning og ved internasjonalt organisatorisk samarbeid.</w:t>
      </w:r>
    </w:p>
    <w:p w:rsidR="006E2365" w:rsidRPr="00C45700" w:rsidRDefault="006E2365" w:rsidP="006E2365">
      <w:pPr>
        <w:rPr>
          <w:rFonts w:asciiTheme="minorHAnsi" w:hAnsiTheme="minorHAnsi"/>
        </w:rPr>
      </w:pPr>
      <w:r w:rsidRPr="00C45700">
        <w:rPr>
          <w:rFonts w:asciiTheme="minorHAnsi" w:hAnsiTheme="minorHAnsi"/>
        </w:rPr>
        <w:t xml:space="preserve">Kongressens tredje tema var arkivarens utdanning, og hovedinnlegget var ved Angelika </w:t>
      </w:r>
      <w:r w:rsidR="003A42E8">
        <w:rPr>
          <w:rFonts w:asciiTheme="minorHAnsi" w:hAnsiTheme="minorHAnsi"/>
        </w:rPr>
        <w:t>Menne-Haritz, Archivschule Mar</w:t>
      </w:r>
      <w:r w:rsidRPr="00C45700">
        <w:rPr>
          <w:rFonts w:asciiTheme="minorHAnsi" w:hAnsiTheme="minorHAnsi"/>
        </w:rPr>
        <w:t>burg. Menne-Haritz ga et tilbakeblikk på arkivfagets utvikling. Med eksempel fra Tyskland beskrev hun hvordan en i de siste årene der har hatt en oppblomstring av ulike og innbyrdes uavhengige utdanningsprogram for arkivare</w:t>
      </w:r>
      <w:r w:rsidR="003A42E8">
        <w:rPr>
          <w:rFonts w:asciiTheme="minorHAnsi" w:hAnsiTheme="minorHAnsi"/>
        </w:rPr>
        <w:t>r, initiert av kommuner, medie</w:t>
      </w:r>
      <w:r w:rsidRPr="00C45700">
        <w:rPr>
          <w:rFonts w:asciiTheme="minorHAnsi" w:hAnsiTheme="minorHAnsi"/>
        </w:rPr>
        <w:t>bedrifter, religiøse organisasjoner og flere. Et resultat av en slik utvikling kan bli at de krav som stilles til yrkesutøveren blir vage og usikre, og at det kan bli stilt spørsmålstegn ved graden av profesjonalitet i yrket.</w:t>
      </w:r>
    </w:p>
    <w:p w:rsidR="006E2365" w:rsidRPr="00C45700" w:rsidRDefault="006E2365" w:rsidP="006E2365">
      <w:pPr>
        <w:rPr>
          <w:rFonts w:asciiTheme="minorHAnsi" w:hAnsiTheme="minorHAnsi"/>
        </w:rPr>
      </w:pPr>
      <w:r w:rsidRPr="00C45700">
        <w:rPr>
          <w:rFonts w:asciiTheme="minorHAnsi" w:hAnsiTheme="minorHAnsi"/>
        </w:rPr>
        <w:t>Menne-Haritz anbefalte at utdannelsen til arkivaryrket skjer på universitetsnivå og ikke som praktiske etterutdanningskurs tilrettelagt for folk som allerede er ansatt i et arkiv. Bare på denne måte vil den vitenskapelige grunnholdningen og yrkets grunnleggende prinsipper ivaretas.</w:t>
      </w:r>
    </w:p>
    <w:p w:rsidR="006E2365" w:rsidRPr="00C45700" w:rsidRDefault="003A42E8" w:rsidP="006E2365">
      <w:pPr>
        <w:rPr>
          <w:rFonts w:asciiTheme="minorHAnsi" w:hAnsiTheme="minorHAnsi"/>
        </w:rPr>
      </w:pPr>
      <w:r>
        <w:rPr>
          <w:rFonts w:asciiTheme="minorHAnsi" w:hAnsiTheme="minorHAnsi"/>
        </w:rPr>
        <w:t>Det f</w:t>
      </w:r>
      <w:r w:rsidR="006E2365" w:rsidRPr="00C45700">
        <w:rPr>
          <w:rFonts w:asciiTheme="minorHAnsi" w:hAnsiTheme="minorHAnsi"/>
        </w:rPr>
        <w:t>jerde hovedtemaet, Working Together to Serve Society, ble presentert av Grecia Vasco de E</w:t>
      </w:r>
      <w:r>
        <w:rPr>
          <w:rFonts w:asciiTheme="minorHAnsi" w:hAnsiTheme="minorHAnsi"/>
        </w:rPr>
        <w:t>scudero, Archivo Nacional (Equ</w:t>
      </w:r>
      <w:r w:rsidR="006E2365" w:rsidRPr="00C45700">
        <w:rPr>
          <w:rFonts w:asciiTheme="minorHAnsi" w:hAnsiTheme="minorHAnsi"/>
        </w:rPr>
        <w:t>ador), som presiserte behovet for internasjonalt samarbeid for å gjøre arkiver tilgjengelige over landegrensene. ICA vil være et viktig instrument i dette arbeidet. Den viktigste hindringen er økonomien.</w:t>
      </w:r>
    </w:p>
    <w:p w:rsidR="006E2365" w:rsidRPr="00C45700" w:rsidRDefault="006E2365" w:rsidP="006E2365">
      <w:pPr>
        <w:rPr>
          <w:rFonts w:asciiTheme="minorHAnsi" w:hAnsiTheme="minorHAnsi"/>
        </w:rPr>
      </w:pPr>
      <w:r w:rsidRPr="00C45700">
        <w:rPr>
          <w:rFonts w:asciiTheme="minorHAnsi" w:hAnsiTheme="minorHAnsi"/>
        </w:rPr>
        <w:t>En forsamling på 2500 mennesker vil vel alltid være en ganske tungrodd gruppe å holde styr på, og må kreve sterk organisering. Plenumsmøtene ble da også avviklet uten store innslag av spontanitet. Å gripe ordet ex auditorio etter et innlegg var nok bare for de mest kaldblodige. Noen gikk det da også helt galt for - for eksempel delegaten fra Thailand, som først pådro seg påtale fra møtelederen fordi han brukte for lang tid opp til talerstolen, og som deretter måtte gå ned igjen med uforrettet sak fordi han ikke fant frem i papirene sine.</w:t>
      </w:r>
    </w:p>
    <w:p w:rsidR="006E2365" w:rsidRPr="00C45700" w:rsidRDefault="006E2365" w:rsidP="006E2365">
      <w:pPr>
        <w:rPr>
          <w:rFonts w:asciiTheme="minorHAnsi" w:hAnsiTheme="minorHAnsi"/>
        </w:rPr>
      </w:pPr>
      <w:r w:rsidRPr="00C45700">
        <w:rPr>
          <w:rFonts w:asciiTheme="minorHAnsi" w:hAnsiTheme="minorHAnsi"/>
        </w:rPr>
        <w:lastRenderedPageBreak/>
        <w:t>De fleste av oss opplevde sikkert før eller senere å bli stående i en eller annen endeløs kø</w:t>
      </w:r>
      <w:r w:rsidR="003A42E8">
        <w:rPr>
          <w:rFonts w:asciiTheme="minorHAnsi" w:hAnsiTheme="minorHAnsi"/>
        </w:rPr>
        <w:t xml:space="preserve"> - for å bli registrert, for å f</w:t>
      </w:r>
      <w:r w:rsidRPr="00C45700">
        <w:rPr>
          <w:rFonts w:asciiTheme="minorHAnsi" w:hAnsiTheme="minorHAnsi"/>
        </w:rPr>
        <w:t>å mat, for å sende post - men i de</w:t>
      </w:r>
      <w:r w:rsidR="003A42E8">
        <w:rPr>
          <w:rFonts w:asciiTheme="minorHAnsi" w:hAnsiTheme="minorHAnsi"/>
        </w:rPr>
        <w:t>t store og hele må arrangørene f</w:t>
      </w:r>
      <w:r w:rsidRPr="00C45700">
        <w:rPr>
          <w:rFonts w:asciiTheme="minorHAnsi" w:hAnsiTheme="minorHAnsi"/>
        </w:rPr>
        <w:t>å ros for et godt opplegg der det meste gikk problemfritt.</w:t>
      </w:r>
    </w:p>
    <w:p w:rsidR="003A42E8" w:rsidRDefault="003A42E8"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EKSKURSJONSPROGRAMMET</w:t>
      </w:r>
    </w:p>
    <w:p w:rsidR="006E2365" w:rsidRPr="00C45700" w:rsidRDefault="006E2365" w:rsidP="006E2365">
      <w:pPr>
        <w:rPr>
          <w:rFonts w:asciiTheme="minorHAnsi" w:hAnsiTheme="minorHAnsi"/>
        </w:rPr>
      </w:pPr>
      <w:r w:rsidRPr="00C45700">
        <w:rPr>
          <w:rFonts w:asciiTheme="minorHAnsi" w:hAnsiTheme="minorHAnsi"/>
        </w:rPr>
        <w:t xml:space="preserve">Tirsdag etter lunsj var avsatt til en ekskursjon til forskjellige institusjoner i Montreal. Undertegnede hadde valgt å besøke Soeurs Grises </w:t>
      </w:r>
      <w:r w:rsidR="003A42E8">
        <w:rPr>
          <w:rFonts w:asciiTheme="minorHAnsi" w:hAnsiTheme="minorHAnsi"/>
        </w:rPr>
        <w:t>- "Gråsøstrene" - en institusjon</w:t>
      </w:r>
      <w:r w:rsidRPr="00C45700">
        <w:rPr>
          <w:rFonts w:asciiTheme="minorHAnsi" w:hAnsiTheme="minorHAnsi"/>
        </w:rPr>
        <w:t xml:space="preserve"> med røtter i Montr</w:t>
      </w:r>
      <w:r w:rsidR="00A51C6C">
        <w:rPr>
          <w:rFonts w:asciiTheme="minorHAnsi" w:hAnsiTheme="minorHAnsi"/>
        </w:rPr>
        <w:t>e</w:t>
      </w:r>
      <w:r w:rsidRPr="00C45700">
        <w:rPr>
          <w:rFonts w:asciiTheme="minorHAnsi" w:hAnsiTheme="minorHAnsi"/>
        </w:rPr>
        <w:t>al tilbake til 1688. De i alt ca. 1000 søstrene driver idag barnehjem, skoler mm. flere steder i Nord- og Sør-Amerika. Institusjonens arkiv er på 900 hyllemeter, og går tilbake ti</w:t>
      </w:r>
      <w:r w:rsidR="003A42E8">
        <w:rPr>
          <w:rFonts w:asciiTheme="minorHAnsi" w:hAnsiTheme="minorHAnsi"/>
        </w:rPr>
        <w:t>l opprinnelsen, med fundasjons</w:t>
      </w:r>
      <w:r w:rsidRPr="00C45700">
        <w:rPr>
          <w:rFonts w:asciiTheme="minorHAnsi" w:hAnsiTheme="minorHAnsi"/>
        </w:rPr>
        <w:t>patent signert av Ludvig 14. Seks av søstrene tjenestegjør i arkivet.</w:t>
      </w:r>
    </w:p>
    <w:p w:rsidR="006E2365" w:rsidRPr="00C45700" w:rsidRDefault="006E2365" w:rsidP="006E2365">
      <w:pPr>
        <w:rPr>
          <w:rFonts w:asciiTheme="minorHAnsi" w:hAnsiTheme="minorHAnsi"/>
        </w:rPr>
      </w:pPr>
      <w:r w:rsidRPr="00C45700">
        <w:rPr>
          <w:rFonts w:asciiTheme="minorHAnsi" w:hAnsiTheme="minorHAnsi"/>
        </w:rPr>
        <w:t>På ons</w:t>
      </w:r>
      <w:r w:rsidR="003A42E8">
        <w:rPr>
          <w:rFonts w:asciiTheme="minorHAnsi" w:hAnsiTheme="minorHAnsi"/>
        </w:rPr>
        <w:t>dag kunne man velge mellom hel</w:t>
      </w:r>
      <w:r w:rsidRPr="00C45700">
        <w:rPr>
          <w:rFonts w:asciiTheme="minorHAnsi" w:hAnsiTheme="minorHAnsi"/>
        </w:rPr>
        <w:t>dagsutflukt til arkivinstitusjoner i Montreal, Ottawa eller Québec. Undertegnede valgte Archives des Séminaire de Québec. Dette er en tidligere presteskole med historie tilbake til den første franske bosetning i Canada. Idag huser d</w:t>
      </w:r>
      <w:r w:rsidR="003A42E8">
        <w:rPr>
          <w:rFonts w:asciiTheme="minorHAnsi" w:hAnsiTheme="minorHAnsi"/>
        </w:rPr>
        <w:t>e gamle bygningene en arkitekt</w:t>
      </w:r>
      <w:r w:rsidRPr="00C45700">
        <w:rPr>
          <w:rFonts w:asciiTheme="minorHAnsi" w:hAnsiTheme="minorHAnsi"/>
        </w:rPr>
        <w:t>høyskole og et imponerende museum med samlinger bygget opp rundt undervisningen ved presteseminaret gjennom tidene. Arkivet er også her ganske lite - ca. 450 hyllemeter. Både her og hos Gråsøstrene var det åpenbart at 1600- og 1700-tallsdokumenter pleies med stor omhu, men så er de jo også like sjeldne som våre middelalderdiplomer.</w:t>
      </w:r>
    </w:p>
    <w:p w:rsidR="006E2365" w:rsidRPr="00C45700" w:rsidRDefault="006E2365" w:rsidP="006E2365">
      <w:pPr>
        <w:rPr>
          <w:rFonts w:asciiTheme="minorHAnsi" w:hAnsiTheme="minorHAnsi"/>
        </w:rPr>
      </w:pPr>
      <w:r w:rsidRPr="00C45700">
        <w:rPr>
          <w:rFonts w:asciiTheme="minorHAnsi" w:hAnsiTheme="minorHAnsi"/>
        </w:rPr>
        <w:t>Blant andre ekskursjonsmål disse dagene kan nevnes Archives nationales i Ottawa, Ville de Montréal, Université McGill og Hydro-Québec.</w:t>
      </w:r>
    </w:p>
    <w:p w:rsidR="003A42E8" w:rsidRDefault="003A42E8"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OPPSUMMERING</w:t>
      </w:r>
    </w:p>
    <w:p w:rsidR="006E2365" w:rsidRPr="00C45700" w:rsidRDefault="006E2365" w:rsidP="006E2365">
      <w:pPr>
        <w:rPr>
          <w:rFonts w:asciiTheme="minorHAnsi" w:hAnsiTheme="minorHAnsi"/>
        </w:rPr>
      </w:pPr>
      <w:r w:rsidRPr="00C45700">
        <w:rPr>
          <w:rFonts w:asciiTheme="minorHAnsi" w:hAnsiTheme="minorHAnsi"/>
        </w:rPr>
        <w:t xml:space="preserve">Ved kongressens avslutning ble det fattet en rekke "anbefalinger" overfor ICA som uttrykker hva organisasjonen bør arbeide med i tiden fremover, i </w:t>
      </w:r>
      <w:r w:rsidRPr="00C45700">
        <w:rPr>
          <w:rFonts w:asciiTheme="minorHAnsi" w:hAnsiTheme="minorHAnsi"/>
        </w:rPr>
        <w:lastRenderedPageBreak/>
        <w:t>tilknytning til de fire hovedemnene under kongressen. Her nevnes arbeid med å styrke yrkesidentitet og yrkesutdanning, ved bl.a. å utarbeide retningslinjer for et utdanningsprogram i arkivfag som skal kunne brukes i alle land. Dessuten ble ICA oppfordret til å gi høy prioritet til arbeidet med standardisering av terminologi og praksis på grunnlag av innsti</w:t>
      </w:r>
      <w:r w:rsidR="003A42E8">
        <w:rPr>
          <w:rFonts w:asciiTheme="minorHAnsi" w:hAnsiTheme="minorHAnsi"/>
        </w:rPr>
        <w:t>llinger fremlagt av Ad Hoc Comm</w:t>
      </w:r>
      <w:r w:rsidRPr="00C45700">
        <w:rPr>
          <w:rFonts w:asciiTheme="minorHAnsi" w:hAnsiTheme="minorHAnsi"/>
        </w:rPr>
        <w:t>ission</w:t>
      </w:r>
      <w:r w:rsidR="003A42E8">
        <w:rPr>
          <w:rFonts w:asciiTheme="minorHAnsi" w:hAnsiTheme="minorHAnsi"/>
        </w:rPr>
        <w:t xml:space="preserve"> on Des</w:t>
      </w:r>
      <w:r w:rsidRPr="00C45700">
        <w:rPr>
          <w:rFonts w:asciiTheme="minorHAnsi" w:hAnsiTheme="minorHAnsi"/>
        </w:rPr>
        <w:t>criptive Standards.</w:t>
      </w:r>
    </w:p>
    <w:p w:rsidR="006E2365" w:rsidRPr="00C45700" w:rsidRDefault="006E2365" w:rsidP="006E2365">
      <w:pPr>
        <w:rPr>
          <w:rFonts w:asciiTheme="minorHAnsi" w:hAnsiTheme="minorHAnsi"/>
        </w:rPr>
      </w:pPr>
      <w:r w:rsidRPr="00C45700">
        <w:rPr>
          <w:rFonts w:asciiTheme="minorHAnsi" w:hAnsiTheme="minorHAnsi"/>
        </w:rPr>
        <w:t>I løpet av</w:t>
      </w:r>
      <w:r w:rsidR="003A42E8">
        <w:rPr>
          <w:rFonts w:asciiTheme="minorHAnsi" w:hAnsiTheme="minorHAnsi"/>
        </w:rPr>
        <w:t xml:space="preserve"> en ukes internasjonal arkivar</w:t>
      </w:r>
      <w:r w:rsidRPr="00C45700">
        <w:rPr>
          <w:rFonts w:asciiTheme="minorHAnsi" w:hAnsiTheme="minorHAnsi"/>
        </w:rPr>
        <w:t>kongress vil deltagerne nokså ofte bli presentert for blomstrende beskrivelser av hvor viktig dette yrket er. Likevel blir enkelte ord hengende i bevisstheten. Den polske historikeren Bonislav Geremek gav under avslutningsseremonien et foredrag der han fremholdt arkivenes betydning for den individuelle borgerlige rettssikkerhet. Hans påstand va</w:t>
      </w:r>
      <w:r w:rsidR="003A42E8">
        <w:rPr>
          <w:rFonts w:asciiTheme="minorHAnsi" w:hAnsiTheme="minorHAnsi"/>
        </w:rPr>
        <w:t>r at ethvert overgrep fra makthavern</w:t>
      </w:r>
      <w:r w:rsidRPr="00C45700">
        <w:rPr>
          <w:rFonts w:asciiTheme="minorHAnsi" w:hAnsiTheme="minorHAnsi"/>
        </w:rPr>
        <w:t>es side vil nedfelle seg i arkivmateriale, og før eller senere komme til overflaten. Sitt eksempel hentet han fra massakren i Katynskogen - forsøkt hemmeligholdt gjennom mange år. Til dette kan føyes en uttalelse fra kongressens første dag, ved en representant f</w:t>
      </w:r>
      <w:r w:rsidR="003A42E8">
        <w:rPr>
          <w:rFonts w:asciiTheme="minorHAnsi" w:hAnsiTheme="minorHAnsi"/>
        </w:rPr>
        <w:t>ra Kenya: "Archives are witnes</w:t>
      </w:r>
      <w:r w:rsidRPr="00C45700">
        <w:rPr>
          <w:rFonts w:asciiTheme="minorHAnsi" w:hAnsiTheme="minorHAnsi"/>
        </w:rPr>
        <w:t>ses to organised activities of government".</w:t>
      </w:r>
    </w:p>
    <w:p w:rsidR="003A42E8" w:rsidRDefault="003A42E8">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LENSREGNSKAPENE PÅ MIKROFILM</w:t>
      </w:r>
    </w:p>
    <w:p w:rsidR="006E2365" w:rsidRPr="00C45700" w:rsidRDefault="006E2365" w:rsidP="006E2365">
      <w:pPr>
        <w:rPr>
          <w:rFonts w:asciiTheme="minorHAnsi" w:hAnsiTheme="minorHAnsi"/>
        </w:rPr>
      </w:pPr>
      <w:r w:rsidRPr="00C45700">
        <w:rPr>
          <w:rFonts w:asciiTheme="minorHAnsi" w:hAnsiTheme="minorHAnsi"/>
        </w:rPr>
        <w:t>Knut Johannessen</w:t>
      </w:r>
    </w:p>
    <w:p w:rsidR="003A42E8" w:rsidRDefault="003A42E8"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Lensregnskapene hører til det mest etterspurte materialet i Riksarkivet. Disse arkivene går fra slutten av 1500-tallet og fram til 1660. Lensregnskapene er hovedkilden for alle som arbeider med lokalhistorie og slektshistorie fra så gammel tid. I lensregnskapene står det opplysninger om nesten hver eneste gård i Norge på den tiden. De forteller også mye om enkeltpersoner, særlig folk som ble straffet og bøtelagt, og de gir viktige opplysninger om fiskeri, sagbruks- drift, trelasteksport og mye annet. I begynnelsen er det større eller mindre hull i materialet, men fra omkring 1610 er det ganske fullstendig bevart.</w:t>
      </w:r>
    </w:p>
    <w:p w:rsidR="006E2365" w:rsidRPr="00C45700" w:rsidRDefault="006E2365" w:rsidP="006E2365">
      <w:pPr>
        <w:rPr>
          <w:rFonts w:asciiTheme="minorHAnsi" w:hAnsiTheme="minorHAnsi"/>
        </w:rPr>
      </w:pPr>
      <w:r w:rsidRPr="00C45700">
        <w:rPr>
          <w:rFonts w:asciiTheme="minorHAnsi" w:hAnsiTheme="minorHAnsi"/>
        </w:rPr>
        <w:t>Lokalt var det fogdene som førte regnskapene. Lensregnskaper kalles de fordi Norge var inndelt i len av forskjellig utstrekning. Noen len var små og svarte til bare ett fogderi, andre omfattet store landsdeler og mange fogderier, f.eks. dekket Akershus len mye av Østlandet. Bergenhus len omfattet Hordaland, Sogn og Fjordane og dessuten Sunnmøre. Fogdene sendte sine regnskaper inn til lensherrene, og fra lenene gikk regnskapene til København for revisjon. Der ble de liggende årgang for årgang, helt til de ble sendt tilbake til Norge etter 1814.</w:t>
      </w:r>
    </w:p>
    <w:p w:rsidR="006E2365" w:rsidRPr="00C45700" w:rsidRDefault="006E2365" w:rsidP="006E2365">
      <w:pPr>
        <w:rPr>
          <w:rFonts w:asciiTheme="minorHAnsi" w:hAnsiTheme="minorHAnsi"/>
        </w:rPr>
      </w:pPr>
      <w:r w:rsidRPr="00C45700">
        <w:rPr>
          <w:rFonts w:asciiTheme="minorHAnsi" w:hAnsiTheme="minorHAnsi"/>
        </w:rPr>
        <w:t>Formålet med lensregnskapene var at sentraladministrasjonen i København skulle føre kontroll med statsinntektene av Norge. Det dreide seg ikke bare om å se til at hver skatteyter betalte det skattebestemmelsene påbød. Like viktig var det å forhindre at inntektene forsvant i lommene på utro tjenere. Tar vi hensyn til at vi befinner oss nesten 400 år tilbake i tiden, kan vi bli ganske i</w:t>
      </w:r>
      <w:r w:rsidR="003A42E8">
        <w:rPr>
          <w:rFonts w:asciiTheme="minorHAnsi" w:hAnsiTheme="minorHAnsi"/>
        </w:rPr>
        <w:t>mponert både over regnskapsopp</w:t>
      </w:r>
      <w:r w:rsidRPr="00C45700">
        <w:rPr>
          <w:rFonts w:asciiTheme="minorHAnsi" w:hAnsiTheme="minorHAnsi"/>
        </w:rPr>
        <w:t>legget og den utførlige dokumentasjonen.</w:t>
      </w:r>
    </w:p>
    <w:p w:rsidR="006E2365" w:rsidRPr="00C45700" w:rsidRDefault="006E2365" w:rsidP="006E2365">
      <w:pPr>
        <w:rPr>
          <w:rFonts w:asciiTheme="minorHAnsi" w:hAnsiTheme="minorHAnsi"/>
        </w:rPr>
      </w:pPr>
      <w:r w:rsidRPr="00C45700">
        <w:rPr>
          <w:rFonts w:asciiTheme="minorHAnsi" w:hAnsiTheme="minorHAnsi"/>
        </w:rPr>
        <w:t>Det er nettopp den utførlige dokumentasjonen som gjør lensregnskapene til en gullgruve. En skatteliste fra f.eks. Fåberg i</w:t>
      </w:r>
      <w:r w:rsidR="003A42E8">
        <w:rPr>
          <w:rFonts w:asciiTheme="minorHAnsi" w:hAnsiTheme="minorHAnsi"/>
        </w:rPr>
        <w:t xml:space="preserve"> </w:t>
      </w:r>
      <w:r w:rsidRPr="00C45700">
        <w:rPr>
          <w:rFonts w:asciiTheme="minorHAnsi" w:hAnsiTheme="minorHAnsi"/>
        </w:rPr>
        <w:t xml:space="preserve">Gudbrandsdalen fogderi fra 1620 regner opp alle gårdene som betalte skatt. Når vi synes at det er en flott kilde, </w:t>
      </w:r>
      <w:r w:rsidRPr="00C45700">
        <w:rPr>
          <w:rFonts w:asciiTheme="minorHAnsi" w:hAnsiTheme="minorHAnsi"/>
        </w:rPr>
        <w:lastRenderedPageBreak/>
        <w:t>er det naturligvis fordi vi gjennom den får vite navnet på bonden på hver gård og en samlet oversikt over de gårdene som fantes i bygda. Så kan vi gå ett eller ti år fremover og følge utviklingen. Mange ganger forekommer det til og med flere skattelister for ett og samme år. Christian IVs krigføring skapte et skattepress som vi som kildebrukere har stor nytte av.</w:t>
      </w:r>
    </w:p>
    <w:p w:rsidR="006E2365" w:rsidRPr="00C45700" w:rsidRDefault="006E2365" w:rsidP="006E2365">
      <w:pPr>
        <w:rPr>
          <w:rFonts w:asciiTheme="minorHAnsi" w:hAnsiTheme="minorHAnsi"/>
        </w:rPr>
      </w:pPr>
      <w:r w:rsidRPr="00C45700">
        <w:rPr>
          <w:rFonts w:asciiTheme="minorHAnsi" w:hAnsiTheme="minorHAnsi"/>
        </w:rPr>
        <w:t>Lensregnskapene ble mikrofilmet første gang for omkring 40 år siden. Men da lå regnskapene ikke i god orden, og derfor har denne filmingen ikke vært til særlig nytte. Nå har alt skjedd på forskriftsmessig måte: regnskapene er omhyggelig ordnet, det er utarbeidet utførlig katalog (utgitt 1982-83), og mikrofilmopptakene på 16 mm film er nøye kontrollert før de er overført til mikrofilmkort. Dermed kan vi sette sluttstrek for en endeløs transport av originale regnskaper til og fra lesesalen i Riksarkivet.</w:t>
      </w:r>
    </w:p>
    <w:p w:rsidR="006E2365" w:rsidRPr="00C45700" w:rsidRDefault="006E2365" w:rsidP="006E2365">
      <w:pPr>
        <w:rPr>
          <w:rFonts w:asciiTheme="minorHAnsi" w:hAnsiTheme="minorHAnsi"/>
        </w:rPr>
      </w:pPr>
      <w:r w:rsidRPr="00C45700">
        <w:rPr>
          <w:rFonts w:asciiTheme="minorHAnsi" w:hAnsiTheme="minorHAnsi"/>
        </w:rPr>
        <w:t>Men dette er ikke gjort i en håndvending. Det dreier seg om 80 hyllemeter arkiver, over 300 000 opptak og mer enn 12 000 mikrofilmkort, ett eller flere for hvert legg i eskene med regnskaper. I første omgang ferdigstiller vi materialet for hele Østlandet. Det svarer til første bind av katalogen over lensregnskapene og utgjør temmelig nøyaktig halvparten av alt materialet. Denne delen blir ferdig i februar 1993. Resten regner vi med å ha klart mot slutten av 1993.</w:t>
      </w:r>
    </w:p>
    <w:p w:rsidR="006E2365" w:rsidRPr="00C45700" w:rsidRDefault="006E2365" w:rsidP="006E2365">
      <w:pPr>
        <w:rPr>
          <w:rFonts w:asciiTheme="minorHAnsi" w:hAnsiTheme="minorHAnsi"/>
        </w:rPr>
      </w:pPr>
      <w:r w:rsidRPr="00C45700">
        <w:rPr>
          <w:rFonts w:asciiTheme="minorHAnsi" w:hAnsiTheme="minorHAnsi"/>
        </w:rPr>
        <w:t>I denne arbeidsprosessen har vi hatt et nært og godt samarbeid med Nasjonal- bibliotekavdelinga i Rana. Monteringen av filmen i kort har skjedd i Rana, og Riksarkivet har in</w:t>
      </w:r>
      <w:r w:rsidR="003A42E8">
        <w:rPr>
          <w:rFonts w:asciiTheme="minorHAnsi" w:hAnsiTheme="minorHAnsi"/>
        </w:rPr>
        <w:t>ngått avtale med Nasjonalbibli</w:t>
      </w:r>
      <w:r w:rsidRPr="00C45700">
        <w:rPr>
          <w:rFonts w:asciiTheme="minorHAnsi" w:hAnsiTheme="minorHAnsi"/>
        </w:rPr>
        <w:t>otekavdelinga om markedsføring og salg av filmen. For med mikrofilmen får vi jo også sjansen til å</w:t>
      </w:r>
      <w:r w:rsidR="003A42E8">
        <w:rPr>
          <w:rFonts w:asciiTheme="minorHAnsi" w:hAnsiTheme="minorHAnsi"/>
        </w:rPr>
        <w:t xml:space="preserve"> gjøre materialet tilgjengelig </w:t>
      </w:r>
      <w:r w:rsidR="003A42E8" w:rsidRPr="00C45700">
        <w:rPr>
          <w:rFonts w:asciiTheme="minorHAnsi" w:hAnsiTheme="minorHAnsi"/>
        </w:rPr>
        <w:t>utenfor Oslo</w:t>
      </w:r>
      <w:r w:rsidR="00FF61B6">
        <w:rPr>
          <w:rFonts w:asciiTheme="minorHAnsi" w:hAnsiTheme="minorHAnsi"/>
        </w:rPr>
        <w:t xml:space="preserve">. </w:t>
      </w:r>
      <w:r w:rsidR="00FF61B6" w:rsidRPr="00C45700">
        <w:rPr>
          <w:rFonts w:asciiTheme="minorHAnsi" w:hAnsiTheme="minorHAnsi"/>
        </w:rPr>
        <w:t>Statsarkivene vil få mikrofilmkort for sine</w:t>
      </w:r>
      <w:r w:rsidR="003A42E8" w:rsidRPr="00C45700">
        <w:rPr>
          <w:rFonts w:asciiTheme="minorHAnsi" w:hAnsiTheme="minorHAnsi"/>
        </w:rPr>
        <w:t xml:space="preserve"> </w:t>
      </w:r>
      <w:r w:rsidR="00FF61B6" w:rsidRPr="00C45700">
        <w:rPr>
          <w:rFonts w:asciiTheme="minorHAnsi" w:hAnsiTheme="minorHAnsi"/>
        </w:rPr>
        <w:t>respektive distrikt</w:t>
      </w:r>
      <w:r w:rsidR="00FF61B6">
        <w:rPr>
          <w:rFonts w:asciiTheme="minorHAnsi" w:hAnsiTheme="minorHAnsi"/>
        </w:rPr>
        <w:t xml:space="preserve">er. Vi regner også med at </w:t>
      </w:r>
      <w:r w:rsidR="00FF61B6" w:rsidRPr="00C45700">
        <w:rPr>
          <w:rFonts w:asciiTheme="minorHAnsi" w:hAnsiTheme="minorHAnsi"/>
        </w:rPr>
        <w:t>mange histori</w:t>
      </w:r>
      <w:r w:rsidR="00FF61B6">
        <w:rPr>
          <w:rFonts w:asciiTheme="minorHAnsi" w:hAnsiTheme="minorHAnsi"/>
        </w:rPr>
        <w:t>elag, biblioteker og forsknings</w:t>
      </w:r>
      <w:r w:rsidRPr="00C45700">
        <w:rPr>
          <w:rFonts w:asciiTheme="minorHAnsi" w:hAnsiTheme="minorHAnsi"/>
        </w:rPr>
        <w:t xml:space="preserve">institusjoner </w:t>
      </w:r>
      <w:r w:rsidR="00FF61B6">
        <w:rPr>
          <w:rFonts w:asciiTheme="minorHAnsi" w:hAnsiTheme="minorHAnsi"/>
        </w:rPr>
        <w:t xml:space="preserve">vil være interessert i å skaffe </w:t>
      </w:r>
      <w:r w:rsidRPr="00C45700">
        <w:rPr>
          <w:rFonts w:asciiTheme="minorHAnsi" w:hAnsiTheme="minorHAnsi"/>
        </w:rPr>
        <w:t>seg større el</w:t>
      </w:r>
      <w:r w:rsidR="00FF61B6">
        <w:rPr>
          <w:rFonts w:asciiTheme="minorHAnsi" w:hAnsiTheme="minorHAnsi"/>
        </w:rPr>
        <w:t xml:space="preserve">ler mindre deler av materialet. </w:t>
      </w:r>
      <w:r w:rsidRPr="00C45700">
        <w:rPr>
          <w:rFonts w:asciiTheme="minorHAnsi" w:hAnsiTheme="minorHAnsi"/>
        </w:rPr>
        <w:t>Hva er vel poenget med å reise til Oslo og</w:t>
      </w:r>
      <w:r w:rsidR="003A42E8" w:rsidRPr="003A42E8">
        <w:rPr>
          <w:rFonts w:asciiTheme="minorHAnsi" w:hAnsiTheme="minorHAnsi"/>
        </w:rPr>
        <w:t xml:space="preserve"> </w:t>
      </w:r>
      <w:r w:rsidR="003A42E8" w:rsidRPr="00C45700">
        <w:rPr>
          <w:rFonts w:asciiTheme="minorHAnsi" w:hAnsiTheme="minorHAnsi"/>
        </w:rPr>
        <w:t>se på mikrofilm når du like gjerne kan gjøre</w:t>
      </w:r>
      <w:r w:rsidR="003A42E8" w:rsidRPr="003A42E8">
        <w:rPr>
          <w:rFonts w:asciiTheme="minorHAnsi" w:hAnsiTheme="minorHAnsi"/>
        </w:rPr>
        <w:t xml:space="preserve"> </w:t>
      </w:r>
      <w:r w:rsidR="00FF61B6">
        <w:rPr>
          <w:rFonts w:asciiTheme="minorHAnsi" w:hAnsiTheme="minorHAnsi"/>
        </w:rPr>
        <w:t>det der du bor?</w:t>
      </w:r>
    </w:p>
    <w:p w:rsidR="006E2365" w:rsidRPr="00C45700" w:rsidRDefault="006E2365" w:rsidP="006E2365">
      <w:pPr>
        <w:rPr>
          <w:rFonts w:asciiTheme="minorHAnsi" w:hAnsiTheme="minorHAnsi"/>
        </w:rPr>
      </w:pPr>
    </w:p>
    <w:p w:rsidR="006E2365" w:rsidRPr="00FF61B6" w:rsidRDefault="003A42E8" w:rsidP="006E2365">
      <w:pPr>
        <w:rPr>
          <w:rFonts w:asciiTheme="minorHAnsi" w:hAnsiTheme="minorHAnsi"/>
          <w:color w:val="FF0000"/>
        </w:rPr>
      </w:pPr>
      <w:r w:rsidRPr="00FF61B6">
        <w:rPr>
          <w:rFonts w:asciiTheme="minorHAnsi" w:hAnsiTheme="minorHAnsi"/>
          <w:color w:val="FF0000"/>
        </w:rPr>
        <w:t>I</w:t>
      </w:r>
      <w:r w:rsidR="006E2365" w:rsidRPr="00FF61B6">
        <w:rPr>
          <w:rFonts w:asciiTheme="minorHAnsi" w:hAnsiTheme="minorHAnsi"/>
          <w:color w:val="FF0000"/>
        </w:rPr>
        <w:t xml:space="preserve"> skattelisten for "Faaberigh Soginn "for 1620</w:t>
      </w:r>
      <w:r w:rsidRPr="00FF61B6">
        <w:rPr>
          <w:rFonts w:asciiTheme="minorHAnsi" w:hAnsiTheme="minorHAnsi"/>
          <w:color w:val="FF0000"/>
        </w:rPr>
        <w:t>finner vi en rekke gårder med k</w:t>
      </w:r>
      <w:r w:rsidR="006E2365" w:rsidRPr="00FF61B6">
        <w:rPr>
          <w:rFonts w:asciiTheme="minorHAnsi" w:hAnsiTheme="minorHAnsi"/>
          <w:color w:val="FF0000"/>
        </w:rPr>
        <w:t xml:space="preserve">ente navn i området rundt Lillehammer: Jørstad, Lysgård, Skårset, Nord-Hove, Balberg. Listen finnes i regnskapet for bygningsskatt av Gudbrandsdalen fogderi 1620. </w:t>
      </w:r>
    </w:p>
    <w:p w:rsidR="003A42E8" w:rsidRDefault="003A42E8">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REGISTER TIL KIRKEBØKER PÅ MIKROFILM</w:t>
      </w:r>
    </w:p>
    <w:p w:rsidR="006E2365" w:rsidRPr="00C45700" w:rsidRDefault="006E2365" w:rsidP="006E2365">
      <w:pPr>
        <w:rPr>
          <w:rFonts w:asciiTheme="minorHAnsi" w:hAnsiTheme="minorHAnsi"/>
        </w:rPr>
      </w:pPr>
      <w:r w:rsidRPr="00C45700">
        <w:rPr>
          <w:rFonts w:asciiTheme="minorHAnsi" w:hAnsiTheme="minorHAnsi"/>
        </w:rPr>
        <w:t xml:space="preserve">Svein Warberg </w:t>
      </w:r>
    </w:p>
    <w:p w:rsidR="006E2365" w:rsidRPr="00C45700" w:rsidRDefault="006E2365" w:rsidP="006E2365">
      <w:pPr>
        <w:rPr>
          <w:rFonts w:asciiTheme="minorHAnsi" w:hAnsiTheme="minorHAnsi"/>
        </w:rPr>
      </w:pPr>
      <w:r w:rsidRPr="00C45700">
        <w:rPr>
          <w:rFonts w:asciiTheme="minorHAnsi" w:hAnsiTheme="minorHAnsi"/>
        </w:rPr>
        <w:t>Arbeidet med å ferdigstille en brukerutgave av register til alle norske kirkebøker på mikrofilm ble i sommer avsluttet. I brukermiljøene har dette arbeidet vært kjent en tid, så da tilbud om kjøp av registeret gikk ut til 1500 biblioteker, historielag, bygdebok- nemder, museer m.m., var responsen over all forventning; hittil er registeret distribuert til over 500 adressater. Interessen for registeret gjenspeiler en økende oppslutning om slektsgransking som hobby (Kulturmeldingen antyder 80.000).</w:t>
      </w:r>
    </w:p>
    <w:p w:rsidR="006E2365" w:rsidRPr="00C45700" w:rsidRDefault="006E2365" w:rsidP="006E2365">
      <w:pPr>
        <w:rPr>
          <w:rFonts w:asciiTheme="minorHAnsi" w:hAnsiTheme="minorHAnsi"/>
        </w:rPr>
      </w:pPr>
      <w:r w:rsidRPr="00C45700">
        <w:rPr>
          <w:rFonts w:asciiTheme="minorHAnsi" w:hAnsiTheme="minorHAnsi"/>
        </w:rPr>
        <w:t>Det nye registeret dekker de hittil 8.500 bindene som er filmet. I hovedsak vil det si alle kirkebøker fra Statskirken som er avsluttet før 1932 og samtidig avlevert til statsarkivene. I tillegg er det også filmet materiale fra endel dissentersamfunn og fra Den norske Sjømannsmisjon (sjømannskirkene i utlandet).</w:t>
      </w:r>
    </w:p>
    <w:p w:rsidR="006E2365" w:rsidRPr="00C45700" w:rsidRDefault="006E2365" w:rsidP="006E2365">
      <w:pPr>
        <w:rPr>
          <w:rFonts w:asciiTheme="minorHAnsi" w:hAnsiTheme="minorHAnsi"/>
        </w:rPr>
      </w:pPr>
      <w:r w:rsidRPr="00C45700">
        <w:rPr>
          <w:rFonts w:asciiTheme="minorHAnsi" w:hAnsiTheme="minorHAnsi"/>
        </w:rPr>
        <w:t>Registeret er fylkesinndelt og bygget opp i nær sammenheng med statsarkivenes kataloger. Statsarkivene har imidlertid ulike katalogmønstre, noe som gjenspeiles i registeret. F.eks. er kirkebøkene i to statsarkiv (Kristiansand og Trondheim) oppstilt etter kirkesogn og ikke etter prestegjeld. Det er ellers ulike måter å nummerere bindene på. Hadde statsarkivenes kataloger ligget i en felles database, kunne en lenking til registerdatabasen vært mulig. Siden dette ikke har vært mulig mangler registeret opplysninger om prestekontorenes administrasjonshistorie og detaljopplysninger om hvert enkelt binds innhold. Registeret gir derimot følgende nøkkelopplysninger om hvert enkelt av de 8.500 bindene:</w:t>
      </w:r>
    </w:p>
    <w:p w:rsidR="00FF61B6" w:rsidRDefault="00FF61B6" w:rsidP="006E2365">
      <w:pPr>
        <w:rPr>
          <w:rFonts w:asciiTheme="minorHAnsi" w:hAnsiTheme="minorHAnsi"/>
        </w:rPr>
      </w:pPr>
    </w:p>
    <w:p w:rsidR="006E2365" w:rsidRPr="00C45700" w:rsidRDefault="00FF61B6" w:rsidP="006E2365">
      <w:pPr>
        <w:rPr>
          <w:rFonts w:asciiTheme="minorHAnsi" w:hAnsiTheme="minorHAnsi"/>
        </w:rPr>
      </w:pPr>
      <w:r>
        <w:rPr>
          <w:rFonts w:asciiTheme="minorHAnsi" w:hAnsiTheme="minorHAnsi"/>
        </w:rPr>
        <w:t>*</w:t>
      </w:r>
      <w:r w:rsidR="006E2365" w:rsidRPr="00C45700">
        <w:rPr>
          <w:rFonts w:asciiTheme="minorHAnsi" w:hAnsiTheme="minorHAnsi"/>
        </w:rPr>
        <w:t xml:space="preserve"> Om det gjelder for hele prestegjeldet eller kun for underliggende kirkesogn.</w:t>
      </w:r>
    </w:p>
    <w:p w:rsidR="006E2365" w:rsidRPr="00C45700" w:rsidRDefault="00FF61B6" w:rsidP="006E2365">
      <w:pPr>
        <w:rPr>
          <w:rFonts w:asciiTheme="minorHAnsi" w:hAnsiTheme="minorHAnsi"/>
        </w:rPr>
      </w:pPr>
      <w:r>
        <w:rPr>
          <w:rFonts w:asciiTheme="minorHAnsi" w:hAnsiTheme="minorHAnsi"/>
        </w:rPr>
        <w:t>*</w:t>
      </w:r>
      <w:r w:rsidR="006E2365" w:rsidRPr="00C45700">
        <w:rPr>
          <w:rFonts w:asciiTheme="minorHAnsi" w:hAnsiTheme="minorHAnsi"/>
        </w:rPr>
        <w:t xml:space="preserve"> Type kirkebok (f.eks. ministerialbok, klokkerbok el. lysningsbok.)</w:t>
      </w:r>
    </w:p>
    <w:p w:rsidR="006E2365" w:rsidRPr="00C45700" w:rsidRDefault="00FF61B6" w:rsidP="006E2365">
      <w:pPr>
        <w:rPr>
          <w:rFonts w:asciiTheme="minorHAnsi" w:hAnsiTheme="minorHAnsi"/>
        </w:rPr>
      </w:pPr>
      <w:r>
        <w:rPr>
          <w:rFonts w:asciiTheme="minorHAnsi" w:hAnsiTheme="minorHAnsi"/>
        </w:rPr>
        <w:lastRenderedPageBreak/>
        <w:t>*</w:t>
      </w:r>
      <w:r w:rsidR="006E2365" w:rsidRPr="00C45700">
        <w:rPr>
          <w:rFonts w:asciiTheme="minorHAnsi" w:hAnsiTheme="minorHAnsi"/>
        </w:rPr>
        <w:t xml:space="preserve"> Bindnr. på filmen (mange bind har fått ny nummerering etter filming)</w:t>
      </w:r>
    </w:p>
    <w:p w:rsidR="006E2365" w:rsidRPr="00C45700" w:rsidRDefault="00FF61B6" w:rsidP="006E2365">
      <w:pPr>
        <w:rPr>
          <w:rFonts w:asciiTheme="minorHAnsi" w:hAnsiTheme="minorHAnsi"/>
        </w:rPr>
      </w:pPr>
      <w:r>
        <w:rPr>
          <w:rFonts w:asciiTheme="minorHAnsi" w:hAnsiTheme="minorHAnsi"/>
        </w:rPr>
        <w:t>*</w:t>
      </w:r>
      <w:r w:rsidR="006E2365" w:rsidRPr="00C45700">
        <w:rPr>
          <w:rFonts w:asciiTheme="minorHAnsi" w:hAnsiTheme="minorHAnsi"/>
        </w:rPr>
        <w:t xml:space="preserve"> Tidsrom</w:t>
      </w:r>
    </w:p>
    <w:p w:rsidR="006E2365" w:rsidRPr="00C45700" w:rsidRDefault="00FF61B6" w:rsidP="006E2365">
      <w:pPr>
        <w:rPr>
          <w:rFonts w:asciiTheme="minorHAnsi" w:hAnsiTheme="minorHAnsi"/>
        </w:rPr>
      </w:pPr>
      <w:r>
        <w:rPr>
          <w:rFonts w:asciiTheme="minorHAnsi" w:hAnsiTheme="minorHAnsi"/>
        </w:rPr>
        <w:t>*</w:t>
      </w:r>
      <w:r w:rsidR="006E2365" w:rsidRPr="00C45700">
        <w:rPr>
          <w:rFonts w:asciiTheme="minorHAnsi" w:hAnsiTheme="minorHAnsi"/>
        </w:rPr>
        <w:t xml:space="preserve"> Når bindet er filmet.</w:t>
      </w:r>
    </w:p>
    <w:p w:rsidR="006E2365" w:rsidRPr="00C45700" w:rsidRDefault="00FF61B6" w:rsidP="006E2365">
      <w:pPr>
        <w:rPr>
          <w:rFonts w:asciiTheme="minorHAnsi" w:hAnsiTheme="minorHAnsi"/>
        </w:rPr>
      </w:pPr>
      <w:r>
        <w:rPr>
          <w:rFonts w:asciiTheme="minorHAnsi" w:hAnsiTheme="minorHAnsi"/>
        </w:rPr>
        <w:t>*</w:t>
      </w:r>
      <w:r w:rsidR="006E2365" w:rsidRPr="00C45700">
        <w:rPr>
          <w:rFonts w:asciiTheme="minorHAnsi" w:hAnsiTheme="minorHAnsi"/>
        </w:rPr>
        <w:t xml:space="preserve"> Rullfilmnr.</w:t>
      </w:r>
    </w:p>
    <w:p w:rsidR="006E2365" w:rsidRPr="00C45700" w:rsidRDefault="00FF61B6" w:rsidP="006E2365">
      <w:pPr>
        <w:rPr>
          <w:rFonts w:asciiTheme="minorHAnsi" w:hAnsiTheme="minorHAnsi"/>
        </w:rPr>
      </w:pPr>
      <w:r>
        <w:rPr>
          <w:rFonts w:asciiTheme="minorHAnsi" w:hAnsiTheme="minorHAnsi"/>
        </w:rPr>
        <w:t>*</w:t>
      </w:r>
      <w:r w:rsidR="006E2365" w:rsidRPr="00C45700">
        <w:rPr>
          <w:rFonts w:asciiTheme="minorHAnsi" w:hAnsiTheme="minorHAnsi"/>
        </w:rPr>
        <w:t xml:space="preserve"> Antall mikrofilmkort</w:t>
      </w:r>
    </w:p>
    <w:p w:rsidR="006E2365" w:rsidRPr="00C45700" w:rsidRDefault="00FF61B6" w:rsidP="006E2365">
      <w:pPr>
        <w:rPr>
          <w:rFonts w:asciiTheme="minorHAnsi" w:hAnsiTheme="minorHAnsi"/>
        </w:rPr>
      </w:pPr>
      <w:r>
        <w:rPr>
          <w:rFonts w:asciiTheme="minorHAnsi" w:hAnsiTheme="minorHAnsi"/>
        </w:rPr>
        <w:t>*</w:t>
      </w:r>
      <w:r w:rsidR="006E2365" w:rsidRPr="00C45700">
        <w:rPr>
          <w:rFonts w:asciiTheme="minorHAnsi" w:hAnsiTheme="minorHAnsi"/>
        </w:rPr>
        <w:t xml:space="preserve"> Merknadsfelt for unntak eller spesielle forhold.</w:t>
      </w:r>
    </w:p>
    <w:p w:rsidR="006E2365" w:rsidRPr="00C45700" w:rsidRDefault="006E2365" w:rsidP="006E2365">
      <w:pPr>
        <w:rPr>
          <w:rFonts w:asciiTheme="minorHAnsi" w:hAnsiTheme="minorHAnsi"/>
        </w:rPr>
      </w:pPr>
      <w:r w:rsidRPr="00C45700">
        <w:rPr>
          <w:rFonts w:asciiTheme="minorHAnsi" w:hAnsiTheme="minorHAnsi"/>
        </w:rPr>
        <w:t xml:space="preserve">Registeret </w:t>
      </w:r>
      <w:r w:rsidR="00FF61B6">
        <w:rPr>
          <w:rFonts w:asciiTheme="minorHAnsi" w:hAnsiTheme="minorHAnsi"/>
        </w:rPr>
        <w:t>inneholder også fylkesvise bes</w:t>
      </w:r>
      <w:r w:rsidRPr="00C45700">
        <w:rPr>
          <w:rFonts w:asciiTheme="minorHAnsi" w:hAnsiTheme="minorHAnsi"/>
        </w:rPr>
        <w:t>tandsoversikter, dvs. en oversikt over hvilke serier og løpenumre, samt antall mikrofilmkort som finnes for hvert enkelt fylke. Endelig inneholder det også en 4 siders innledning med forklaring til alle feltene.</w:t>
      </w:r>
    </w:p>
    <w:p w:rsidR="006E2365" w:rsidRPr="00C45700" w:rsidRDefault="006E2365" w:rsidP="006E2365">
      <w:pPr>
        <w:rPr>
          <w:rFonts w:asciiTheme="minorHAnsi" w:hAnsiTheme="minorHAnsi"/>
        </w:rPr>
      </w:pPr>
      <w:r w:rsidRPr="00C45700">
        <w:rPr>
          <w:rFonts w:asciiTheme="minorHAnsi" w:hAnsiTheme="minorHAnsi"/>
        </w:rPr>
        <w:t>I brukermiljøene bør registeret kunne fungere som:</w:t>
      </w:r>
    </w:p>
    <w:p w:rsidR="006E2365" w:rsidRPr="00C45700" w:rsidRDefault="00FF61B6" w:rsidP="006E2365">
      <w:pPr>
        <w:rPr>
          <w:rFonts w:asciiTheme="minorHAnsi" w:hAnsiTheme="minorHAnsi"/>
        </w:rPr>
      </w:pPr>
      <w:r>
        <w:rPr>
          <w:rFonts w:asciiTheme="minorHAnsi" w:hAnsiTheme="minorHAnsi"/>
        </w:rPr>
        <w:t>*</w:t>
      </w:r>
      <w:r w:rsidR="006E2365" w:rsidRPr="00C45700">
        <w:rPr>
          <w:rFonts w:asciiTheme="minorHAnsi" w:hAnsiTheme="minorHAnsi"/>
        </w:rPr>
        <w:t xml:space="preserve"> En oversikt over hvilke kirkebøker som finnes på mikrofilm. Det blir dermed enkelt å forhåndsberegne kostnader ved kjøp av kopier.</w:t>
      </w:r>
    </w:p>
    <w:p w:rsidR="006E2365" w:rsidRPr="00C45700" w:rsidRDefault="00FF61B6" w:rsidP="006E2365">
      <w:pPr>
        <w:rPr>
          <w:rFonts w:asciiTheme="minorHAnsi" w:hAnsiTheme="minorHAnsi"/>
        </w:rPr>
      </w:pPr>
      <w:r>
        <w:rPr>
          <w:rFonts w:asciiTheme="minorHAnsi" w:hAnsiTheme="minorHAnsi"/>
        </w:rPr>
        <w:t>*</w:t>
      </w:r>
      <w:r w:rsidR="006E2365" w:rsidRPr="00C45700">
        <w:rPr>
          <w:rFonts w:asciiTheme="minorHAnsi" w:hAnsiTheme="minorHAnsi"/>
        </w:rPr>
        <w:t xml:space="preserve"> Inngangsnøkkel til eksisterende samlinger.</w:t>
      </w:r>
    </w:p>
    <w:p w:rsidR="006E2365" w:rsidRPr="00C45700" w:rsidRDefault="00FF61B6" w:rsidP="006E2365">
      <w:pPr>
        <w:rPr>
          <w:rFonts w:asciiTheme="minorHAnsi" w:hAnsiTheme="minorHAnsi"/>
        </w:rPr>
      </w:pPr>
      <w:r>
        <w:rPr>
          <w:rFonts w:asciiTheme="minorHAnsi" w:hAnsiTheme="minorHAnsi"/>
        </w:rPr>
        <w:t>*</w:t>
      </w:r>
      <w:r w:rsidR="006E2365" w:rsidRPr="00C45700">
        <w:rPr>
          <w:rFonts w:asciiTheme="minorHAnsi" w:hAnsiTheme="minorHAnsi"/>
        </w:rPr>
        <w:t xml:space="preserve"> Referanse</w:t>
      </w:r>
      <w:r>
        <w:rPr>
          <w:rFonts w:asciiTheme="minorHAnsi" w:hAnsiTheme="minorHAnsi"/>
        </w:rPr>
        <w:t>verk i biblioteksektorens fjern</w:t>
      </w:r>
      <w:r w:rsidR="006E2365" w:rsidRPr="00C45700">
        <w:rPr>
          <w:rFonts w:asciiTheme="minorHAnsi" w:hAnsiTheme="minorHAnsi"/>
        </w:rPr>
        <w:t>lånsordning.</w:t>
      </w:r>
    </w:p>
    <w:p w:rsidR="006E2365" w:rsidRPr="00C45700" w:rsidRDefault="006E2365" w:rsidP="006E2365">
      <w:pPr>
        <w:rPr>
          <w:rFonts w:asciiTheme="minorHAnsi" w:hAnsiTheme="minorHAnsi"/>
        </w:rPr>
      </w:pPr>
      <w:r w:rsidRPr="00C45700">
        <w:rPr>
          <w:rFonts w:asciiTheme="minorHAnsi" w:hAnsiTheme="minorHAnsi"/>
        </w:rPr>
        <w:t>For Arkivverket bør registeret rasjonalisere arbeidet med videre filming og overføring av tidligere op</w:t>
      </w:r>
      <w:r w:rsidR="00FF61B6">
        <w:rPr>
          <w:rFonts w:asciiTheme="minorHAnsi" w:hAnsiTheme="minorHAnsi"/>
        </w:rPr>
        <w:t>ptak til mikrofilmkort. Bestil</w:t>
      </w:r>
      <w:r w:rsidRPr="00C45700">
        <w:rPr>
          <w:rFonts w:asciiTheme="minorHAnsi" w:hAnsiTheme="minorHAnsi"/>
        </w:rPr>
        <w:t>linger av kopier vil også være klarere presisert og dermed mindre tidkrevende å effektuere.</w:t>
      </w:r>
    </w:p>
    <w:p w:rsidR="006E2365" w:rsidRPr="00C45700" w:rsidRDefault="006E2365" w:rsidP="006E2365">
      <w:pPr>
        <w:rPr>
          <w:rFonts w:asciiTheme="minorHAnsi" w:hAnsiTheme="minorHAnsi"/>
        </w:rPr>
      </w:pPr>
      <w:r w:rsidRPr="00C45700">
        <w:rPr>
          <w:rFonts w:asciiTheme="minorHAnsi" w:hAnsiTheme="minorHAnsi"/>
        </w:rPr>
        <w:t>Registeret, som kan bestilles fra Riksarkivet, foreligger i to former:</w:t>
      </w:r>
    </w:p>
    <w:p w:rsidR="006E2365" w:rsidRPr="00C45700" w:rsidRDefault="00FF61B6" w:rsidP="006E2365">
      <w:pPr>
        <w:rPr>
          <w:rFonts w:asciiTheme="minorHAnsi" w:hAnsiTheme="minorHAnsi"/>
        </w:rPr>
      </w:pPr>
      <w:r>
        <w:rPr>
          <w:rFonts w:asciiTheme="minorHAnsi" w:hAnsiTheme="minorHAnsi"/>
        </w:rPr>
        <w:t>*</w:t>
      </w:r>
      <w:r w:rsidR="006E2365" w:rsidRPr="00C45700">
        <w:rPr>
          <w:rFonts w:asciiTheme="minorHAnsi" w:hAnsiTheme="minorHAnsi"/>
        </w:rPr>
        <w:t xml:space="preserve"> Papirutskrift, A4, heftet, 20-90 sider pr. fylke. Priser: Ett fylke: Kr. 40,-. Hele landet: Kr. 500,-</w:t>
      </w:r>
    </w:p>
    <w:p w:rsidR="006E2365" w:rsidRPr="00C45700" w:rsidRDefault="00FF61B6" w:rsidP="006E2365">
      <w:pPr>
        <w:rPr>
          <w:rFonts w:asciiTheme="minorHAnsi" w:hAnsiTheme="minorHAnsi"/>
        </w:rPr>
      </w:pPr>
      <w:r>
        <w:rPr>
          <w:rFonts w:asciiTheme="minorHAnsi" w:hAnsiTheme="minorHAnsi"/>
        </w:rPr>
        <w:t>*</w:t>
      </w:r>
      <w:r w:rsidR="006E2365" w:rsidRPr="00C45700">
        <w:rPr>
          <w:rFonts w:asciiTheme="minorHAnsi" w:hAnsiTheme="minorHAnsi"/>
        </w:rPr>
        <w:t xml:space="preserve"> Mikrofilmkort, produsert av Nasjonal- bibliotekavdelinga i Rana. Priser: Ett/to</w:t>
      </w:r>
    </w:p>
    <w:p w:rsidR="006E2365" w:rsidRDefault="006E2365" w:rsidP="006E2365">
      <w:pPr>
        <w:rPr>
          <w:rFonts w:asciiTheme="minorHAnsi" w:hAnsiTheme="minorHAnsi"/>
        </w:rPr>
      </w:pPr>
      <w:r w:rsidRPr="00C45700">
        <w:rPr>
          <w:rFonts w:asciiTheme="minorHAnsi" w:hAnsiTheme="minorHAnsi"/>
        </w:rPr>
        <w:t>fylker: gratis. Hele landet: Kr. 100,- Fra flere hold, spesielt</w:t>
      </w:r>
      <w:r w:rsidR="00FF61B6">
        <w:rPr>
          <w:rFonts w:asciiTheme="minorHAnsi" w:hAnsiTheme="minorHAnsi"/>
        </w:rPr>
        <w:t xml:space="preserve"> innen biblioteksek</w:t>
      </w:r>
      <w:r w:rsidRPr="00C45700">
        <w:rPr>
          <w:rFonts w:asciiTheme="minorHAnsi" w:hAnsiTheme="minorHAnsi"/>
        </w:rPr>
        <w:t xml:space="preserve">toren, er det fremkommet ønsker om distribusjon av registre i maskinlesbar form; på diskett eller cd-rom. Dette vil bli vurdert når registeret, på grunn av pågående filming, </w:t>
      </w:r>
      <w:r w:rsidR="00FF61B6">
        <w:rPr>
          <w:rFonts w:asciiTheme="minorHAnsi" w:hAnsiTheme="minorHAnsi"/>
        </w:rPr>
        <w:t>vil måtte ajourføres om få år.</w:t>
      </w:r>
    </w:p>
    <w:p w:rsidR="00FF61B6" w:rsidRPr="00C45700" w:rsidRDefault="00FF61B6" w:rsidP="006E2365">
      <w:pPr>
        <w:rPr>
          <w:rFonts w:asciiTheme="minorHAnsi" w:hAnsiTheme="minorHAnsi"/>
        </w:rPr>
      </w:pPr>
    </w:p>
    <w:p w:rsidR="006E2365" w:rsidRPr="00FF61B6" w:rsidRDefault="006E2365" w:rsidP="006E2365">
      <w:pPr>
        <w:rPr>
          <w:rFonts w:asciiTheme="minorHAnsi" w:hAnsiTheme="minorHAnsi"/>
          <w:color w:val="FF0000"/>
        </w:rPr>
      </w:pPr>
      <w:r w:rsidRPr="00FF61B6">
        <w:rPr>
          <w:rFonts w:asciiTheme="minorHAnsi" w:hAnsiTheme="minorHAnsi"/>
          <w:color w:val="FF0000"/>
        </w:rPr>
        <w:lastRenderedPageBreak/>
        <w:t xml:space="preserve">Dette eksemplet er hentet fra Vestfoldbindet og viser Andebu prestegjeld med Norges eldste kirkebok fra 1623. </w:t>
      </w:r>
    </w:p>
    <w:p w:rsidR="00FF61B6" w:rsidRDefault="00FF61B6">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 xml:space="preserve">MORMONFILMING 1992 </w:t>
      </w:r>
    </w:p>
    <w:p w:rsidR="006E2365" w:rsidRPr="00C45700" w:rsidRDefault="006E2365" w:rsidP="006E2365">
      <w:pPr>
        <w:rPr>
          <w:rFonts w:asciiTheme="minorHAnsi" w:hAnsiTheme="minorHAnsi"/>
        </w:rPr>
      </w:pPr>
      <w:r w:rsidRPr="00C45700">
        <w:rPr>
          <w:rFonts w:asciiTheme="minorHAnsi" w:hAnsiTheme="minorHAnsi"/>
        </w:rPr>
        <w:t>Svein Warberg</w:t>
      </w:r>
    </w:p>
    <w:p w:rsidR="006E2365" w:rsidRPr="00C45700" w:rsidRDefault="006E2365" w:rsidP="006E2365">
      <w:pPr>
        <w:rPr>
          <w:rFonts w:asciiTheme="minorHAnsi" w:hAnsiTheme="minorHAnsi"/>
        </w:rPr>
      </w:pPr>
      <w:r w:rsidRPr="00C45700">
        <w:rPr>
          <w:rFonts w:asciiTheme="minorHAnsi" w:hAnsiTheme="minorHAnsi"/>
        </w:rPr>
        <w:t>M</w:t>
      </w:r>
      <w:r w:rsidR="00FF61B6">
        <w:rPr>
          <w:rFonts w:asciiTheme="minorHAnsi" w:hAnsiTheme="minorHAnsi"/>
        </w:rPr>
        <w:t>ormonerne</w:t>
      </w:r>
      <w:r w:rsidRPr="00C45700">
        <w:rPr>
          <w:rFonts w:asciiTheme="minorHAnsi" w:hAnsiTheme="minorHAnsi"/>
        </w:rPr>
        <w:t xml:space="preserve"> har, i tillegg til kirkebøker, filmet 59 ruller med øvrig materiale av slekts- og lokalhistorisk interesse. For å skille materialet fira kirkebøkene er det opprettet en ny serie, NOR 00010. Filmingen omfatter i denne omgang borgerskaps- ruller, emigrantprotokoller, geistlige skifteprotokoller og personalhistoriske samlinger, som det nedenfor følger en oversikt over. Materialet foreligger på 35 mm rullfilm. Ved kjøp leveres kun hele ruller.</w:t>
      </w:r>
    </w:p>
    <w:p w:rsidR="00FF61B6" w:rsidRDefault="00FF61B6"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BORGERSKAPSRULLER</w:t>
      </w:r>
    </w:p>
    <w:p w:rsidR="006E2365" w:rsidRPr="00C45700" w:rsidRDefault="006E2365" w:rsidP="006E2365">
      <w:pPr>
        <w:rPr>
          <w:rFonts w:asciiTheme="minorHAnsi" w:hAnsiTheme="minorHAnsi"/>
        </w:rPr>
      </w:pPr>
      <w:r w:rsidRPr="00C45700">
        <w:rPr>
          <w:rFonts w:asciiTheme="minorHAnsi" w:hAnsiTheme="minorHAnsi"/>
        </w:rPr>
        <w:t>For å kunne drive håndverk eller handelsvirksomhet måtte man tidligere inneha borgerskap, knyttet til den enkelte by eller ladested. Som myndighetsorgan førte magistraten ruller over de næringsdrivende. Fra mange byer er disse rullene, ofte kombinert med andre kilder, trykt og utgitt under betegnelsen borgerbøker. Ruller som ikke er trykt er nå kartlagt og filmet. Det er også filmet enkelte magistratsprotokoller, hvor opplysninger om borgerskap er ført sammen med andre forretninger.</w:t>
      </w:r>
    </w:p>
    <w:p w:rsidR="00FF61B6" w:rsidRDefault="00FF61B6"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EMIGRANTPROTOKOLLER</w:t>
      </w:r>
    </w:p>
    <w:p w:rsidR="006E2365" w:rsidRPr="00C45700" w:rsidRDefault="006E2365" w:rsidP="006E2365">
      <w:pPr>
        <w:rPr>
          <w:rFonts w:asciiTheme="minorHAnsi" w:hAnsiTheme="minorHAnsi"/>
        </w:rPr>
      </w:pPr>
      <w:r w:rsidRPr="00C45700">
        <w:rPr>
          <w:rFonts w:asciiTheme="minorHAnsi" w:hAnsiTheme="minorHAnsi"/>
        </w:rPr>
        <w:t>Protokoller over utvandrede personer ble ført ved politikamrene. De eldste protokollene (fra ca. 1870) er filmet tidligere (se håndbok for Riksarkivet). Filmingen nå er kompletterende for Kristiania/Oslo og Kristiansand, samtidig som det er tatt med protokoller fra mindre utfartssteder. For Kristiania/Oslo er det ført egne registerbind, som også er filmet.</w:t>
      </w:r>
    </w:p>
    <w:p w:rsidR="00FF61B6" w:rsidRDefault="00FF61B6"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GEISTLIGE SKIFTEPROTOKOLLER</w:t>
      </w:r>
    </w:p>
    <w:p w:rsidR="006E2365" w:rsidRPr="00C45700" w:rsidRDefault="006E2365" w:rsidP="006E2365">
      <w:pPr>
        <w:rPr>
          <w:rFonts w:asciiTheme="minorHAnsi" w:hAnsiTheme="minorHAnsi"/>
        </w:rPr>
      </w:pPr>
      <w:r w:rsidRPr="00C45700">
        <w:rPr>
          <w:rFonts w:asciiTheme="minorHAnsi" w:hAnsiTheme="minorHAnsi"/>
        </w:rPr>
        <w:t xml:space="preserve">Kirken hadde i perioden 1661-1809 egen skiftebehandling overfor proster, </w:t>
      </w:r>
      <w:r w:rsidRPr="00C45700">
        <w:rPr>
          <w:rFonts w:asciiTheme="minorHAnsi" w:hAnsiTheme="minorHAnsi"/>
        </w:rPr>
        <w:lastRenderedPageBreak/>
        <w:t>sogneprester, kapellaner, klokkere og skolelærere, samt enkene etter disse. Protokollene fra Hordaland og nordover er filmet tidligere. Filmingen nå dekker resten av landet. Protokollene er ført for hvert prosti.</w:t>
      </w:r>
    </w:p>
    <w:p w:rsidR="00FF61B6" w:rsidRDefault="00FF61B6"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SLEKTS- OG PERSONALHISTORISKE SAMLINGER</w:t>
      </w:r>
    </w:p>
    <w:p w:rsidR="006E2365" w:rsidRPr="00C45700" w:rsidRDefault="006E2365" w:rsidP="006E2365">
      <w:pPr>
        <w:rPr>
          <w:rFonts w:asciiTheme="minorHAnsi" w:hAnsiTheme="minorHAnsi"/>
        </w:rPr>
      </w:pPr>
      <w:r w:rsidRPr="00C45700">
        <w:rPr>
          <w:rFonts w:asciiTheme="minorHAnsi" w:hAnsiTheme="minorHAnsi"/>
        </w:rPr>
        <w:t>Flere samlinger etter fremtredende slekts- og personalhistorikere finnes i Riksarkivet og statsarkivene og er filmet tidligere (se Håndbok for Riksarkivet). I Statsarkivet i Bergen finnes to slike samlinger, Lensmann Løvigs samlinger og Sorenskriver Steens samlinger, som nå er filmet. Samlingene består dels av innbundet materiale og dels av notater på løse lapper. Lensmann Løvigs samlinger omfatter embetsslekter i Hordaland og Sogn og Fjordane. Sorenskriver Steens samlinger omfatter opptegnelser vedrørende gårder og slekter i Førde i Sunnfjord.</w:t>
      </w:r>
    </w:p>
    <w:p w:rsidR="006E2365" w:rsidRPr="00C45700" w:rsidRDefault="006E2365" w:rsidP="006E2365">
      <w:pPr>
        <w:rPr>
          <w:rFonts w:asciiTheme="minorHAnsi" w:hAnsiTheme="minorHAnsi"/>
        </w:rPr>
      </w:pPr>
      <w:r w:rsidRPr="00C45700">
        <w:rPr>
          <w:rFonts w:asciiTheme="minorHAnsi" w:hAnsiTheme="minorHAnsi"/>
        </w:rPr>
        <w:t xml:space="preserve">En egen brosjyre, hvor innholdet på filmene er registret i detalj, kan fås tilsendt fra Riksarkivet. </w:t>
      </w:r>
    </w:p>
    <w:p w:rsidR="00FF61B6" w:rsidRDefault="00FF61B6" w:rsidP="006E2365">
      <w:pPr>
        <w:rPr>
          <w:rFonts w:asciiTheme="minorHAnsi" w:hAnsiTheme="minorHAnsi"/>
        </w:rPr>
      </w:pPr>
    </w:p>
    <w:p w:rsidR="00FF61B6" w:rsidRPr="00C45700" w:rsidRDefault="00FF61B6" w:rsidP="00FF61B6">
      <w:pPr>
        <w:rPr>
          <w:rFonts w:asciiTheme="minorHAnsi" w:hAnsiTheme="minorHAnsi"/>
        </w:rPr>
      </w:pPr>
      <w:r w:rsidRPr="00C45700">
        <w:rPr>
          <w:rFonts w:asciiTheme="minorHAnsi" w:hAnsiTheme="minorHAnsi"/>
        </w:rPr>
        <w:t>HÅNDBOK FOR RIKSARKIVET</w:t>
      </w:r>
    </w:p>
    <w:p w:rsidR="00FF61B6" w:rsidRPr="00C45700" w:rsidRDefault="00FF61B6" w:rsidP="00FF61B6">
      <w:pPr>
        <w:rPr>
          <w:rFonts w:asciiTheme="minorHAnsi" w:hAnsiTheme="minorHAnsi"/>
        </w:rPr>
      </w:pPr>
      <w:r w:rsidRPr="00C45700">
        <w:rPr>
          <w:rFonts w:asciiTheme="minorHAnsi" w:hAnsiTheme="minorHAnsi"/>
        </w:rPr>
        <w:t>Hilde Sandvik</w:t>
      </w:r>
    </w:p>
    <w:p w:rsidR="00FF61B6" w:rsidRDefault="00FF61B6"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Håndbok for Riksarkivet. Red. Knut Johannessen, Ole Kolsrud, Dag Mangset. Ad Notam Gyldendal, Oslo 1992.</w:t>
      </w:r>
    </w:p>
    <w:p w:rsidR="00FF61B6" w:rsidRDefault="00FF61B6"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 xml:space="preserve">Det er </w:t>
      </w:r>
      <w:r w:rsidR="00FF61B6">
        <w:rPr>
          <w:rFonts w:asciiTheme="minorHAnsi" w:hAnsiTheme="minorHAnsi"/>
        </w:rPr>
        <w:t>selve nøkkelen til rikets skatt</w:t>
      </w:r>
      <w:r w:rsidRPr="00C45700">
        <w:rPr>
          <w:rFonts w:asciiTheme="minorHAnsi" w:hAnsiTheme="minorHAnsi"/>
        </w:rPr>
        <w:t>kiste som en nå kan kjøpe for 400 kr: Ett bind med stive permer og 640 sider. Her har arkivarene gått sammen om et kjempeløft og festet på papiret mengder av kunnskap. De må ha blitt redigert med hard hånd for her er stilen knapp, - rammen var ett bind.</w:t>
      </w:r>
    </w:p>
    <w:p w:rsidR="006E2365" w:rsidRPr="00C45700" w:rsidRDefault="006E2365" w:rsidP="006E2365">
      <w:pPr>
        <w:rPr>
          <w:rFonts w:asciiTheme="minorHAnsi" w:hAnsiTheme="minorHAnsi"/>
        </w:rPr>
      </w:pPr>
      <w:r w:rsidRPr="00C45700">
        <w:rPr>
          <w:rFonts w:asciiTheme="minorHAnsi" w:hAnsiTheme="minorHAnsi"/>
        </w:rPr>
        <w:t xml:space="preserve">Håndboka inneholder en arkivfaglig innledning som forklarer </w:t>
      </w:r>
      <w:r w:rsidRPr="00C45700">
        <w:rPr>
          <w:rFonts w:asciiTheme="minorHAnsi" w:hAnsiTheme="minorHAnsi"/>
        </w:rPr>
        <w:lastRenderedPageBreak/>
        <w:t>arkivordningsprinsipp, dernest kommer en kort administrasjonshistorie, så følger korte omtaler av statsinstitusjonenes arkiv, deretter presenteres privatarkiver og samlinger. Til slutt følger en nylaget "historisk statskalender for departementene 1819-1960", en litteraturliste og et stikkordregister.</w:t>
      </w:r>
    </w:p>
    <w:p w:rsidR="006E2365" w:rsidRPr="00C45700" w:rsidRDefault="006E2365" w:rsidP="006E2365">
      <w:pPr>
        <w:rPr>
          <w:rFonts w:asciiTheme="minorHAnsi" w:hAnsiTheme="minorHAnsi"/>
        </w:rPr>
      </w:pPr>
      <w:r w:rsidRPr="00C45700">
        <w:rPr>
          <w:rFonts w:asciiTheme="minorHAnsi" w:hAnsiTheme="minorHAnsi"/>
        </w:rPr>
        <w:t>De korte omtalene av institusjonene og arkivene ligner "innledningene" til Stats- arkivets og Riksarkivets kataloger som mange vil kjenne fra skranken: Fordelen med håndboka er at den gir oss overblikket. Den lærer oss litt administrasjonshistorie slik at vi kan se delene i sammenheng. Vi blir presentert for en institusjon og vi får se hvilke arkiv institusjonen skapte. På denne måten bidrar håndboka til å gi oss ideer og vise oss nye muligheter.</w:t>
      </w:r>
    </w:p>
    <w:p w:rsidR="006E2365" w:rsidRPr="00C45700" w:rsidRDefault="006E2365" w:rsidP="006E2365">
      <w:pPr>
        <w:rPr>
          <w:rFonts w:asciiTheme="minorHAnsi" w:hAnsiTheme="minorHAnsi"/>
        </w:rPr>
      </w:pPr>
      <w:r w:rsidRPr="00C45700">
        <w:rPr>
          <w:rFonts w:asciiTheme="minorHAnsi" w:hAnsiTheme="minorHAnsi"/>
        </w:rPr>
        <w:t>Men altfor lett skal ikke vi brukere ha det. Én bok kan ikke gi plass til alt av arkivarenes kunnskaper, og arkivene er kanskje heller ikke like godt undersøkt. Derfor er det varierende hvor detaljerte opplysninger som blir gitt: Harald Hals opplyser kort at arkivet etter Nordafjelske infanteriregiment 1733-1817 er på 2,5 hyllemeter og at "Det finnes en del kompaniruller i det". Mer får vi ikke vite om innholdet i det arkivet! Derimot for</w:t>
      </w:r>
      <w:r w:rsidR="00FF61B6">
        <w:rPr>
          <w:rFonts w:asciiTheme="minorHAnsi" w:hAnsiTheme="minorHAnsi"/>
        </w:rPr>
        <w:t xml:space="preserve">teller Alfhild Nakken om Danske </w:t>
      </w:r>
      <w:r w:rsidRPr="00C45700">
        <w:rPr>
          <w:rFonts w:asciiTheme="minorHAnsi" w:hAnsiTheme="minorHAnsi"/>
        </w:rPr>
        <w:t>kansellis skapsaker at der finner en jordebøker, militære ruller, klagene til Bjelkekommisjonen, Lofthuskommisjonen osv.</w:t>
      </w:r>
    </w:p>
    <w:p w:rsidR="006E2365" w:rsidRPr="00C45700" w:rsidRDefault="006E2365" w:rsidP="006E2365">
      <w:pPr>
        <w:rPr>
          <w:rFonts w:asciiTheme="minorHAnsi" w:hAnsiTheme="minorHAnsi"/>
        </w:rPr>
      </w:pPr>
      <w:r w:rsidRPr="00C45700">
        <w:rPr>
          <w:rFonts w:asciiTheme="minorHAnsi" w:hAnsiTheme="minorHAnsi"/>
        </w:rPr>
        <w:t>Håndboka har verdifulle opplysninger om det som ikke er i Riksarkivet. Endel institusjoner har ikke avlevert til Riksarkivet. (F.eks. Naturvernrådet, Statens forurensningstilsyn osv.) Dessuten er det deler av institusjoner som ikke har avlevert (F.eks. Lovavdelingen i Justisdepartementet). Endelig er en del arkivsaker i andre arkivinstitusjoner. (I det danske Rigsarkiv ligger f.eks. noen norske festningsarkiv.)</w:t>
      </w:r>
    </w:p>
    <w:p w:rsidR="00FF61B6" w:rsidRDefault="006E2365" w:rsidP="006E2365">
      <w:pPr>
        <w:rPr>
          <w:rFonts w:asciiTheme="minorHAnsi" w:hAnsiTheme="minorHAnsi"/>
        </w:rPr>
      </w:pPr>
      <w:r w:rsidRPr="00C45700">
        <w:rPr>
          <w:rFonts w:asciiTheme="minorHAnsi" w:hAnsiTheme="minorHAnsi"/>
        </w:rPr>
        <w:t xml:space="preserve">"Historisk statskalender for departementene 1819-1960" er et hjelpemiddel for å finne fram til hvilke departementskontor som har behandlet ulike typer saker. Her er det valgt ut noen hundre (av uendelig mange!) emneord, slik som </w:t>
      </w:r>
      <w:r w:rsidRPr="00C45700">
        <w:rPr>
          <w:rFonts w:asciiTheme="minorHAnsi" w:hAnsiTheme="minorHAnsi"/>
        </w:rPr>
        <w:lastRenderedPageBreak/>
        <w:t xml:space="preserve">"bakerloven", "bureising", "kunstgjødsel" osv. Informasjonen er kronologisk ordnet. F.eks.: </w:t>
      </w:r>
    </w:p>
    <w:p w:rsidR="00FF61B6" w:rsidRDefault="006E2365" w:rsidP="006E2365">
      <w:pPr>
        <w:rPr>
          <w:rFonts w:asciiTheme="minorHAnsi" w:hAnsiTheme="minorHAnsi"/>
        </w:rPr>
      </w:pPr>
      <w:r w:rsidRPr="00C45700">
        <w:rPr>
          <w:rFonts w:asciiTheme="minorHAnsi" w:hAnsiTheme="minorHAnsi"/>
        </w:rPr>
        <w:t>S</w:t>
      </w:r>
      <w:r w:rsidR="00FF61B6">
        <w:rPr>
          <w:rFonts w:asciiTheme="minorHAnsi" w:hAnsiTheme="minorHAnsi"/>
        </w:rPr>
        <w:t>EPARASJONSBEVILLINGER 1819-1831</w:t>
      </w:r>
    </w:p>
    <w:p w:rsidR="00FF61B6" w:rsidRDefault="00FF61B6" w:rsidP="006E2365">
      <w:pPr>
        <w:rPr>
          <w:rFonts w:asciiTheme="minorHAnsi" w:hAnsiTheme="minorHAnsi"/>
        </w:rPr>
      </w:pPr>
      <w:r>
        <w:rPr>
          <w:rFonts w:asciiTheme="minorHAnsi" w:hAnsiTheme="minorHAnsi"/>
        </w:rPr>
        <w:t>Jus Sekretariatet 1831-1855</w:t>
      </w:r>
    </w:p>
    <w:p w:rsidR="00FF61B6" w:rsidRDefault="00FF61B6" w:rsidP="006E2365">
      <w:pPr>
        <w:rPr>
          <w:rFonts w:asciiTheme="minorHAnsi" w:hAnsiTheme="minorHAnsi"/>
        </w:rPr>
      </w:pPr>
      <w:r>
        <w:rPr>
          <w:rFonts w:asciiTheme="minorHAnsi" w:hAnsiTheme="minorHAnsi"/>
        </w:rPr>
        <w:t>Jus Sivilkontor 1855-1920</w:t>
      </w:r>
    </w:p>
    <w:p w:rsidR="00FF61B6" w:rsidRDefault="00FF61B6" w:rsidP="006E2365">
      <w:pPr>
        <w:rPr>
          <w:rFonts w:asciiTheme="minorHAnsi" w:hAnsiTheme="minorHAnsi"/>
        </w:rPr>
      </w:pPr>
      <w:r>
        <w:rPr>
          <w:rFonts w:asciiTheme="minorHAnsi" w:hAnsiTheme="minorHAnsi"/>
        </w:rPr>
        <w:t>Jus 1 .sivilkontor 1920-1924</w:t>
      </w:r>
    </w:p>
    <w:p w:rsidR="00FF61B6" w:rsidRDefault="006E2365" w:rsidP="006E2365">
      <w:pPr>
        <w:rPr>
          <w:rFonts w:asciiTheme="minorHAnsi" w:hAnsiTheme="minorHAnsi"/>
        </w:rPr>
      </w:pPr>
      <w:r w:rsidRPr="00C45700">
        <w:rPr>
          <w:rFonts w:asciiTheme="minorHAnsi" w:hAnsiTheme="minorHAnsi"/>
        </w:rPr>
        <w:t xml:space="preserve">Jus </w:t>
      </w:r>
      <w:r w:rsidR="00FF61B6">
        <w:rPr>
          <w:rFonts w:asciiTheme="minorHAnsi" w:hAnsiTheme="minorHAnsi"/>
        </w:rPr>
        <w:t>Ktr. for familiesaker 1925-1960</w:t>
      </w:r>
    </w:p>
    <w:p w:rsidR="006E2365" w:rsidRPr="00C45700" w:rsidRDefault="006E2365" w:rsidP="006E2365">
      <w:pPr>
        <w:rPr>
          <w:rFonts w:asciiTheme="minorHAnsi" w:hAnsiTheme="minorHAnsi"/>
        </w:rPr>
      </w:pPr>
      <w:r w:rsidRPr="00C45700">
        <w:rPr>
          <w:rFonts w:asciiTheme="minorHAnsi" w:hAnsiTheme="minorHAnsi"/>
        </w:rPr>
        <w:t>Jus 3. sivilkontor</w:t>
      </w:r>
    </w:p>
    <w:p w:rsidR="006E2365" w:rsidRPr="00C45700" w:rsidRDefault="006E2365" w:rsidP="006E2365">
      <w:pPr>
        <w:rPr>
          <w:rFonts w:asciiTheme="minorHAnsi" w:hAnsiTheme="minorHAnsi"/>
        </w:rPr>
      </w:pPr>
      <w:r w:rsidRPr="00C45700">
        <w:rPr>
          <w:rFonts w:asciiTheme="minorHAnsi" w:hAnsiTheme="minorHAnsi"/>
        </w:rPr>
        <w:t>Men henvisningene kan også være forvirrende: Und</w:t>
      </w:r>
      <w:r w:rsidR="00FF61B6">
        <w:rPr>
          <w:rFonts w:asciiTheme="minorHAnsi" w:hAnsiTheme="minorHAnsi"/>
        </w:rPr>
        <w:t>er oppslagsordet "Ekteskapslov</w:t>
      </w:r>
      <w:r w:rsidRPr="00C45700">
        <w:rPr>
          <w:rFonts w:asciiTheme="minorHAnsi" w:hAnsiTheme="minorHAnsi"/>
        </w:rPr>
        <w:t>givningen" er det bare henvist til Kirkedepartementet Ktr. A, slår en opp på "Kontor A" er d</w:t>
      </w:r>
      <w:r w:rsidR="00FF61B6">
        <w:rPr>
          <w:rFonts w:asciiTheme="minorHAnsi" w:hAnsiTheme="minorHAnsi"/>
        </w:rPr>
        <w:t>et ikke nevnt noe om ekteskaps</w:t>
      </w:r>
      <w:r w:rsidRPr="00C45700">
        <w:rPr>
          <w:rFonts w:asciiTheme="minorHAnsi" w:hAnsiTheme="minorHAnsi"/>
        </w:rPr>
        <w:t>lovgivning. Dessuten er det nokså opplagt at det skulle vært henvist til Justisdepartementets ulike kontorer.</w:t>
      </w:r>
    </w:p>
    <w:p w:rsidR="006E2365" w:rsidRPr="00C45700" w:rsidRDefault="006E2365" w:rsidP="006E2365">
      <w:pPr>
        <w:rPr>
          <w:rFonts w:asciiTheme="minorHAnsi" w:hAnsiTheme="minorHAnsi"/>
        </w:rPr>
      </w:pPr>
      <w:r w:rsidRPr="00C45700">
        <w:rPr>
          <w:rFonts w:asciiTheme="minorHAnsi" w:hAnsiTheme="minorHAnsi"/>
        </w:rPr>
        <w:t>Det norske arkivverket er både sentralisert og desentralisert, med Riksarkiv og statsarkiv. For brukere er det av stor verdi å kunne få innsyn i hvilke arkiver som fins, enten vi skal ut å reise på korte arkiv- besøk eller vi skal bestille arkivsaker tilsendt. D</w:t>
      </w:r>
      <w:r w:rsidR="00FF61B6">
        <w:rPr>
          <w:rFonts w:asciiTheme="minorHAnsi" w:hAnsiTheme="minorHAnsi"/>
        </w:rPr>
        <w:t>erfor er den tiltagende informa</w:t>
      </w:r>
      <w:r w:rsidRPr="00C45700">
        <w:rPr>
          <w:rFonts w:asciiTheme="minorHAnsi" w:hAnsiTheme="minorHAnsi"/>
        </w:rPr>
        <w:t xml:space="preserve">sjonsstrømmen fra hele arkivverket et godt tegn. Så - kjøp "Håndbok for Riksarkivet" og sett den opp i bokhylla sammen med "Norske arkivkatalogar", håndbøkene for statsarkivene og kommunearkivene, Arkivmagasinet og informasjonsskrivene fra statsarkivene. </w:t>
      </w:r>
    </w:p>
    <w:p w:rsidR="00FF61B6" w:rsidRDefault="00FF61B6">
      <w:pPr>
        <w:rPr>
          <w:rFonts w:asciiTheme="minorHAnsi" w:hAnsiTheme="minorHAnsi"/>
        </w:rPr>
      </w:pPr>
      <w:r>
        <w:rPr>
          <w:rFonts w:asciiTheme="minorHAnsi" w:hAnsiTheme="minorHAnsi"/>
        </w:rPr>
        <w:br w:type="page"/>
      </w:r>
    </w:p>
    <w:p w:rsidR="006E2365" w:rsidRPr="00C45700" w:rsidRDefault="006E2365" w:rsidP="006E2365">
      <w:pPr>
        <w:rPr>
          <w:rFonts w:asciiTheme="minorHAnsi" w:hAnsiTheme="minorHAnsi"/>
        </w:rPr>
      </w:pPr>
      <w:r w:rsidRPr="00C45700">
        <w:rPr>
          <w:rFonts w:asciiTheme="minorHAnsi" w:hAnsiTheme="minorHAnsi"/>
        </w:rPr>
        <w:lastRenderedPageBreak/>
        <w:t>HÅNDBOK I SLEKTSGRANSKNING</w:t>
      </w:r>
    </w:p>
    <w:p w:rsidR="006E2365" w:rsidRPr="00C45700" w:rsidRDefault="006E2365" w:rsidP="006E2365">
      <w:pPr>
        <w:rPr>
          <w:rFonts w:asciiTheme="minorHAnsi" w:hAnsiTheme="minorHAnsi"/>
        </w:rPr>
      </w:pPr>
      <w:r w:rsidRPr="00C45700">
        <w:rPr>
          <w:rFonts w:asciiTheme="minorHAnsi" w:hAnsiTheme="minorHAnsi"/>
        </w:rPr>
        <w:t>Knut Skistad</w:t>
      </w:r>
    </w:p>
    <w:p w:rsidR="00FF61B6" w:rsidRDefault="00FF61B6" w:rsidP="006E2365">
      <w:pPr>
        <w:rPr>
          <w:rFonts w:asciiTheme="minorHAnsi" w:hAnsiTheme="minorHAnsi"/>
        </w:rPr>
      </w:pPr>
    </w:p>
    <w:p w:rsidR="006E2365" w:rsidRPr="00C45700" w:rsidRDefault="006E2365" w:rsidP="006E2365">
      <w:pPr>
        <w:rPr>
          <w:rFonts w:asciiTheme="minorHAnsi" w:hAnsiTheme="minorHAnsi"/>
        </w:rPr>
      </w:pPr>
      <w:r w:rsidRPr="00C45700">
        <w:rPr>
          <w:rFonts w:asciiTheme="minorHAnsi" w:hAnsiTheme="minorHAnsi"/>
        </w:rPr>
        <w:t>Nils Johan Stoa og Per-Øivind Sandberg: Våre røtter. Håndbok i slektsgransking for nybegynnere og viderekomne.</w:t>
      </w:r>
    </w:p>
    <w:p w:rsidR="006E2365" w:rsidRPr="00C45700" w:rsidRDefault="006E2365" w:rsidP="006E2365">
      <w:pPr>
        <w:rPr>
          <w:rFonts w:asciiTheme="minorHAnsi" w:hAnsiTheme="minorHAnsi"/>
        </w:rPr>
      </w:pPr>
      <w:r w:rsidRPr="00C45700">
        <w:rPr>
          <w:rFonts w:asciiTheme="minorHAnsi" w:hAnsiTheme="minorHAnsi"/>
        </w:rPr>
        <w:t>J. W. Cappelens Forlag 1992.</w:t>
      </w:r>
    </w:p>
    <w:p w:rsidR="006E2365" w:rsidRPr="00C45700" w:rsidRDefault="006E2365" w:rsidP="006E2365">
      <w:pPr>
        <w:rPr>
          <w:rFonts w:asciiTheme="minorHAnsi" w:hAnsiTheme="minorHAnsi"/>
        </w:rPr>
      </w:pPr>
      <w:r w:rsidRPr="00C45700">
        <w:rPr>
          <w:rFonts w:asciiTheme="minorHAnsi" w:hAnsiTheme="minorHAnsi"/>
        </w:rPr>
        <w:t xml:space="preserve">I forordet til sin bok "Slekten" (1965) skrev daværende statsarkivar i Oslo, Finn Michalsen, at hans bok ikke var "ment å være en utførlig håndbok - snarere et første- hjelpskurs". En utførlig håndbok i slektsgransking er imidlertid nå kommet - ca. 25 år senere - utarbeidet av to av Michalsens etterfølgere i embetet. Av de to forfatterne har Sandberg arbeidet ved statsarkiv i over 20 år. Han har i årenes løp holdt et stort antall slektskurs slik at han så å si kjenner på kroppen de vanskeligheter en slektsgransker står overfor. Stoa har i tillegg til sin fartstid i Statsarkivet i Oslo, en fortid som arkivar i Riksarkivets Eldre avdeling og har inngående kjennskap til arkivmateriale i Riksarkivet fra tiden før 1814. I fellesskap burde de to kunne frembringe en meget god </w:t>
      </w:r>
    </w:p>
    <w:p w:rsidR="006E2365" w:rsidRPr="00C45700" w:rsidRDefault="006E2365" w:rsidP="006E2365">
      <w:pPr>
        <w:rPr>
          <w:rFonts w:asciiTheme="minorHAnsi" w:hAnsiTheme="minorHAnsi"/>
        </w:rPr>
      </w:pPr>
      <w:r w:rsidRPr="00C45700">
        <w:rPr>
          <w:rFonts w:asciiTheme="minorHAnsi" w:hAnsiTheme="minorHAnsi"/>
        </w:rPr>
        <w:t>håndbok - noe de etter undertegnedes mening også har klart.</w:t>
      </w:r>
    </w:p>
    <w:p w:rsidR="006E2365" w:rsidRPr="00C45700" w:rsidRDefault="006E2365" w:rsidP="006E2365">
      <w:pPr>
        <w:rPr>
          <w:rFonts w:asciiTheme="minorHAnsi" w:hAnsiTheme="minorHAnsi"/>
        </w:rPr>
      </w:pPr>
      <w:r w:rsidRPr="00C45700">
        <w:rPr>
          <w:rFonts w:asciiTheme="minorHAnsi" w:hAnsiTheme="minorHAnsi"/>
        </w:rPr>
        <w:t>Boka er inndelt i 3 hoveddeler: Innføring i slektsgransking, Hovedkilder (Kirkebøker, folketellinger, skifter) og Tilleggskilder (Militære ruller, tingbøker, skattemanntall, matrikler, pantebøker etc.) samt ordliste, litteraturliste, liste over aktuelle adresser og ikke minst stikkordregister.</w:t>
      </w:r>
    </w:p>
    <w:p w:rsidR="006E2365" w:rsidRPr="00C45700" w:rsidRDefault="006E2365" w:rsidP="006E2365">
      <w:pPr>
        <w:rPr>
          <w:rFonts w:asciiTheme="minorHAnsi" w:hAnsiTheme="minorHAnsi"/>
        </w:rPr>
      </w:pPr>
      <w:r w:rsidRPr="00C45700">
        <w:rPr>
          <w:rFonts w:asciiTheme="minorHAnsi" w:hAnsiTheme="minorHAnsi"/>
        </w:rPr>
        <w:t>Innføringsdelen (Del I) inneholder en lang rekke nyttige råd og vink, en oversikt over Arkivverket og andre arkiver og samlinger og en "mini-innføring" i gotisk skrift med skriftprøver.</w:t>
      </w:r>
    </w:p>
    <w:p w:rsidR="006E2365" w:rsidRPr="00C45700" w:rsidRDefault="006E2365" w:rsidP="006E2365">
      <w:pPr>
        <w:rPr>
          <w:rFonts w:asciiTheme="minorHAnsi" w:hAnsiTheme="minorHAnsi"/>
        </w:rPr>
      </w:pPr>
      <w:r w:rsidRPr="00C45700">
        <w:rPr>
          <w:rFonts w:asciiTheme="minorHAnsi" w:hAnsiTheme="minorHAnsi"/>
        </w:rPr>
        <w:t xml:space="preserve">Både når </w:t>
      </w:r>
      <w:r w:rsidR="00FF61B6">
        <w:rPr>
          <w:rFonts w:asciiTheme="minorHAnsi" w:hAnsiTheme="minorHAnsi"/>
        </w:rPr>
        <w:t>det gjelder denne delen og "ar</w:t>
      </w:r>
      <w:r w:rsidRPr="00C45700">
        <w:rPr>
          <w:rFonts w:asciiTheme="minorHAnsi" w:hAnsiTheme="minorHAnsi"/>
        </w:rPr>
        <w:t>kivdelen" (Del II og III) er det vanskelig å se at forfatterne har sprunget over noe av betydning som burde ha vært med.</w:t>
      </w:r>
    </w:p>
    <w:p w:rsidR="006E2365" w:rsidRPr="00C45700" w:rsidRDefault="006E2365" w:rsidP="006E2365">
      <w:pPr>
        <w:rPr>
          <w:rFonts w:asciiTheme="minorHAnsi" w:hAnsiTheme="minorHAnsi"/>
        </w:rPr>
      </w:pPr>
      <w:r w:rsidRPr="00C45700">
        <w:rPr>
          <w:rFonts w:asciiTheme="minorHAnsi" w:hAnsiTheme="minorHAnsi"/>
        </w:rPr>
        <w:t xml:space="preserve">Boka inneholder en stor informasjonsmengde presset sammen på relativt få </w:t>
      </w:r>
      <w:r w:rsidRPr="00C45700">
        <w:rPr>
          <w:rFonts w:asciiTheme="minorHAnsi" w:hAnsiTheme="minorHAnsi"/>
        </w:rPr>
        <w:lastRenderedPageBreak/>
        <w:t>sider, men p.g.a. de mange illustrasjoner virker den likevel ikke tung og avskrekkende på leseren. Boka er hele veien svært instruktiv - spesielt nyttige er de mange kildeeksempler med kommentarer - f.eks. til innførslene i de ulike rubrikkene i kirkebøker, folketellinger, ruller m.m. Nyttig er det også at det gis opplysninger om klausulering og mikrofilming.</w:t>
      </w:r>
    </w:p>
    <w:p w:rsidR="006E2365" w:rsidRPr="00C45700" w:rsidRDefault="006E2365" w:rsidP="006E2365">
      <w:pPr>
        <w:rPr>
          <w:rFonts w:asciiTheme="minorHAnsi" w:hAnsiTheme="minorHAnsi"/>
        </w:rPr>
      </w:pPr>
      <w:r w:rsidRPr="00C45700">
        <w:rPr>
          <w:rFonts w:asciiTheme="minorHAnsi" w:hAnsiTheme="minorHAnsi"/>
        </w:rPr>
        <w:t>Selv om det altså synes vanskelig å finne noe å sette fingeren på, vil jeg likevel trekke fram noen detaljer - uvesentlige i den store sammenheng - som gjelder</w:t>
      </w:r>
      <w:r w:rsidR="00FF61B6">
        <w:rPr>
          <w:rFonts w:asciiTheme="minorHAnsi" w:hAnsiTheme="minorHAnsi"/>
        </w:rPr>
        <w:t xml:space="preserve"> den informasjon som gis i "arki</w:t>
      </w:r>
      <w:r w:rsidRPr="00C45700">
        <w:rPr>
          <w:rFonts w:asciiTheme="minorHAnsi" w:hAnsiTheme="minorHAnsi"/>
        </w:rPr>
        <w:t>vdelen": Når det gjelder folketellingen 1769 (s. 64) burde man kanskje ha tatt med at det finnes navnelister (i Riksarkivet og Statsarkivet i Trondheim) for noen få prestegjeld i Trøndelag og Nord-Norge. Det burde vel også ha vært nevnt</w:t>
      </w:r>
      <w:r w:rsidR="00FF61B6">
        <w:rPr>
          <w:rFonts w:asciiTheme="minorHAnsi" w:hAnsiTheme="minorHAnsi"/>
        </w:rPr>
        <w:t xml:space="preserve"> at edb-utgaver av folketellin</w:t>
      </w:r>
      <w:r w:rsidRPr="00C45700">
        <w:rPr>
          <w:rFonts w:asciiTheme="minorHAnsi" w:hAnsiTheme="minorHAnsi"/>
        </w:rPr>
        <w:t xml:space="preserve">gene 1865, 1875 og 1900 (s. 72 ff.) finnes for en del prestegjeld og at flere kommer etter hvert - bl.a. finnes i skrivende stund folketellingen 1875 for hele Kristiania og </w:t>
      </w:r>
      <w:bookmarkStart w:id="0" w:name="_GoBack"/>
      <w:bookmarkEnd w:id="0"/>
      <w:r w:rsidRPr="00C45700">
        <w:rPr>
          <w:rFonts w:asciiTheme="minorHAnsi" w:hAnsiTheme="minorHAnsi"/>
        </w:rPr>
        <w:t>folketellingen 1900 for deler av byen i slik utgave. Folketellingen 1885 for byer og ladesteder i Statsarkivet i Oslos distrikt er mikrofilmet. Når det gjelder mikrofilm av skifter (s. 89), er også kortregistrene i mange tilfeller filmet, f.eks. for Hedmark og Oppland og delvis for Sørlandet og Vestlandet. Under bygningshistoriske kilder utenom branntakstene (s. 142-143) kunne man i tillegg til ildstedsskatten 1812 også ha nevnt bygningsskatten 1802 for byene (i Riksarkivet).</w:t>
      </w:r>
    </w:p>
    <w:p w:rsidR="00073AAF" w:rsidRPr="00C45700" w:rsidRDefault="006E2365" w:rsidP="006E2365">
      <w:pPr>
        <w:rPr>
          <w:rFonts w:asciiTheme="minorHAnsi" w:hAnsiTheme="minorHAnsi"/>
        </w:rPr>
      </w:pPr>
      <w:r w:rsidRPr="00C45700">
        <w:rPr>
          <w:rFonts w:asciiTheme="minorHAnsi" w:hAnsiTheme="minorHAnsi"/>
        </w:rPr>
        <w:t>Konklusjonen må være at boka anbefales, både for den som ønsker en første innføring i slektsgranskingens mysterier og for den mer viderekomne som ønsker oversikt over de muligheter som finnes etter at de "vanlige" kildene er uttømt. Boka vil også være nyttig som oppslagsbok og orientering for arkivansatte. Arkivene vil bli spart for mye arbeid ved at publikum på forhånd - før de oppsøker arkivene - ved hjelp av "Våre røtter" vil kunne skaffe seg oversikt over relevant arkivmateriale.</w:t>
      </w:r>
    </w:p>
    <w:sectPr w:rsidR="00073AAF" w:rsidRPr="00C45700">
      <w:headerReference w:type="even" r:id="rId8"/>
      <w:headerReference w:type="default" r:id="rId9"/>
      <w:footerReference w:type="even" r:id="rId10"/>
      <w:footerReference w:type="default" r:id="rId11"/>
      <w:headerReference w:type="first" r:id="rId12"/>
      <w:footerReference w:type="first" r:id="rId13"/>
      <w:type w:val="continuous"/>
      <w:pgSz w:w="11909" w:h="16834"/>
      <w:pgMar w:top="3028" w:right="2038" w:bottom="5769" w:left="203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2E8" w:rsidRDefault="003A42E8">
      <w:r>
        <w:separator/>
      </w:r>
    </w:p>
  </w:endnote>
  <w:endnote w:type="continuationSeparator" w:id="0">
    <w:p w:rsidR="003A42E8" w:rsidRDefault="003A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E8" w:rsidRDefault="003A42E8">
    <w:pPr>
      <w:rPr>
        <w:sz w:val="2"/>
        <w:szCs w:val="2"/>
      </w:rPr>
    </w:pPr>
    <w:r>
      <w:rPr>
        <w:noProof/>
        <w:lang w:bidi="ar-SA"/>
      </w:rPr>
      <mc:AlternateContent>
        <mc:Choice Requires="wps">
          <w:drawing>
            <wp:anchor distT="0" distB="0" distL="63500" distR="63500" simplePos="0" relativeHeight="314572484" behindDoc="1" locked="0" layoutInCell="1" allowOverlap="1">
              <wp:simplePos x="0" y="0"/>
              <wp:positionH relativeFrom="page">
                <wp:posOffset>1297305</wp:posOffset>
              </wp:positionH>
              <wp:positionV relativeFrom="page">
                <wp:posOffset>9201785</wp:posOffset>
              </wp:positionV>
              <wp:extent cx="159385" cy="132715"/>
              <wp:effectExtent l="1905" t="635" r="0" b="0"/>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E8" w:rsidRDefault="003A42E8">
                          <w:pPr>
                            <w:pStyle w:val="Headerorfooter0"/>
                            <w:shd w:val="clear" w:color="auto" w:fill="auto"/>
                            <w:spacing w:line="240" w:lineRule="auto"/>
                          </w:pPr>
                          <w:r>
                            <w:fldChar w:fldCharType="begin"/>
                          </w:r>
                          <w:r>
                            <w:instrText xml:space="preserve"> PAGE \* MERGEFORMAT </w:instrText>
                          </w:r>
                          <w:r>
                            <w:fldChar w:fldCharType="separate"/>
                          </w:r>
                          <w:r w:rsidR="00A51C6C" w:rsidRPr="00A51C6C">
                            <w:rPr>
                              <w:rStyle w:val="Headerorfooter9ptSpacing1pt0"/>
                              <w:b/>
                              <w:bCs/>
                              <w:noProof/>
                            </w:rPr>
                            <w:t>62</w:t>
                          </w:r>
                          <w:r>
                            <w:rPr>
                              <w:rStyle w:val="Headerorfooter9ptSpacing1pt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4" o:spid="_x0000_s1028" type="#_x0000_t202" style="position:absolute;margin-left:102.15pt;margin-top:724.55pt;width:12.55pt;height:10.45pt;z-index:-1887439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" filled="f" stroked="f">
              <v:textbox style="mso-fit-shape-to-text:t" inset="0,0,0,0">
                <w:txbxContent>
                  <w:p w:rsidR="003A42E8" w:rsidRDefault="003A42E8">
                    <w:pPr>
                      <w:pStyle w:val="Headerorfooter0"/>
                      <w:shd w:val="clear" w:color="auto" w:fill="auto"/>
                      <w:spacing w:line="240" w:lineRule="auto"/>
                    </w:pPr>
                    <w:r>
                      <w:fldChar w:fldCharType="begin"/>
                    </w:r>
                    <w:r>
                      <w:instrText xml:space="preserve"> PAGE \* MERGEFORMAT </w:instrText>
                    </w:r>
                    <w:r>
                      <w:fldChar w:fldCharType="separate"/>
                    </w:r>
                    <w:r w:rsidR="00A51C6C" w:rsidRPr="00A51C6C">
                      <w:rPr>
                        <w:rStyle w:val="Headerorfooter9ptSpacing1pt0"/>
                        <w:b/>
                        <w:bCs/>
                        <w:noProof/>
                      </w:rPr>
                      <w:t>62</w:t>
                    </w:r>
                    <w:r>
                      <w:rPr>
                        <w:rStyle w:val="Headerorfooter9ptSpacing1pt0"/>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E8" w:rsidRDefault="003A42E8">
    <w:pPr>
      <w:rPr>
        <w:sz w:val="2"/>
        <w:szCs w:val="2"/>
      </w:rPr>
    </w:pPr>
    <w:r>
      <w:rPr>
        <w:noProof/>
        <w:lang w:bidi="ar-SA"/>
      </w:rPr>
      <mc:AlternateContent>
        <mc:Choice Requires="wps">
          <w:drawing>
            <wp:anchor distT="0" distB="0" distL="63500" distR="63500" simplePos="0" relativeHeight="314572485" behindDoc="1" locked="0" layoutInCell="1" allowOverlap="1">
              <wp:simplePos x="0" y="0"/>
              <wp:positionH relativeFrom="page">
                <wp:posOffset>6103620</wp:posOffset>
              </wp:positionH>
              <wp:positionV relativeFrom="page">
                <wp:posOffset>8991600</wp:posOffset>
              </wp:positionV>
              <wp:extent cx="80010" cy="132715"/>
              <wp:effectExtent l="0" t="0" r="635" b="381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E8" w:rsidRDefault="003A42E8">
                          <w:pPr>
                            <w:pStyle w:val="Headerorfooter0"/>
                            <w:shd w:val="clear" w:color="auto" w:fill="auto"/>
                            <w:spacing w:line="240" w:lineRule="auto"/>
                          </w:pPr>
                          <w:r>
                            <w:fldChar w:fldCharType="begin"/>
                          </w:r>
                          <w:r>
                            <w:instrText xml:space="preserve"> PAGE \* MERGEFORMAT </w:instrText>
                          </w:r>
                          <w:r>
                            <w:fldChar w:fldCharType="separate"/>
                          </w:r>
                          <w:r w:rsidR="00A51C6C" w:rsidRPr="00A51C6C">
                            <w:rPr>
                              <w:rStyle w:val="Headerorfooter9ptSpacing1pt0"/>
                              <w:b/>
                              <w:bCs/>
                              <w:noProof/>
                            </w:rPr>
                            <w:t>63</w:t>
                          </w:r>
                          <w:r>
                            <w:rPr>
                              <w:rStyle w:val="Headerorfooter9ptSpacing1pt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3" o:spid="_x0000_s1029" type="#_x0000_t202" style="position:absolute;margin-left:480.6pt;margin-top:708pt;width:6.3pt;height:10.45pt;z-index:-18874399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" filled="f" stroked="f">
              <v:textbox style="mso-fit-shape-to-text:t" inset="0,0,0,0">
                <w:txbxContent>
                  <w:p w:rsidR="003A42E8" w:rsidRDefault="003A42E8">
                    <w:pPr>
                      <w:pStyle w:val="Headerorfooter0"/>
                      <w:shd w:val="clear" w:color="auto" w:fill="auto"/>
                      <w:spacing w:line="240" w:lineRule="auto"/>
                    </w:pPr>
                    <w:r>
                      <w:fldChar w:fldCharType="begin"/>
                    </w:r>
                    <w:r>
                      <w:instrText xml:space="preserve"> PAGE \* MERGEFORMAT </w:instrText>
                    </w:r>
                    <w:r>
                      <w:fldChar w:fldCharType="separate"/>
                    </w:r>
                    <w:r w:rsidR="00A51C6C" w:rsidRPr="00A51C6C">
                      <w:rPr>
                        <w:rStyle w:val="Headerorfooter9ptSpacing1pt0"/>
                        <w:b/>
                        <w:bCs/>
                        <w:noProof/>
                      </w:rPr>
                      <w:t>63</w:t>
                    </w:r>
                    <w:r>
                      <w:rPr>
                        <w:rStyle w:val="Headerorfooter9ptSpacing1pt0"/>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E8" w:rsidRDefault="003A42E8">
    <w:pPr>
      <w:rPr>
        <w:sz w:val="2"/>
        <w:szCs w:val="2"/>
      </w:rPr>
    </w:pPr>
    <w:r>
      <w:rPr>
        <w:noProof/>
        <w:lang w:bidi="ar-SA"/>
      </w:rPr>
      <mc:AlternateContent>
        <mc:Choice Requires="wps">
          <w:drawing>
            <wp:anchor distT="0" distB="0" distL="63500" distR="63500" simplePos="0" relativeHeight="314572487" behindDoc="1" locked="0" layoutInCell="1" allowOverlap="1">
              <wp:simplePos x="0" y="0"/>
              <wp:positionH relativeFrom="page">
                <wp:posOffset>1301750</wp:posOffset>
              </wp:positionH>
              <wp:positionV relativeFrom="page">
                <wp:posOffset>8976360</wp:posOffset>
              </wp:positionV>
              <wp:extent cx="159385" cy="132715"/>
              <wp:effectExtent l="0" t="3810" r="1905" b="3175"/>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E8" w:rsidRDefault="003A42E8">
                          <w:pPr>
                            <w:pStyle w:val="Headerorfooter0"/>
                            <w:shd w:val="clear" w:color="auto" w:fill="auto"/>
                            <w:spacing w:line="240" w:lineRule="auto"/>
                          </w:pPr>
                          <w:r>
                            <w:fldChar w:fldCharType="begin"/>
                          </w:r>
                          <w:r>
                            <w:instrText xml:space="preserve"> PAGE \* MERGEFORMAT </w:instrText>
                          </w:r>
                          <w:r>
                            <w:fldChar w:fldCharType="separate"/>
                          </w:r>
                          <w:r w:rsidRPr="006E2365">
                            <w:rPr>
                              <w:rStyle w:val="Headerorfooter9ptSpacing1pt0"/>
                              <w:b/>
                              <w:bCs/>
                              <w:noProof/>
                            </w:rPr>
                            <w:t>42</w:t>
                          </w:r>
                          <w:r>
                            <w:rPr>
                              <w:rStyle w:val="Headerorfooter9ptSpacing1pt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1" o:spid="_x0000_s1031" type="#_x0000_t202" style="position:absolute;margin-left:102.5pt;margin-top:706.8pt;width:12.55pt;height:10.45pt;z-index:-18874399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" filled="f" stroked="f">
              <v:textbox style="mso-fit-shape-to-text:t" inset="0,0,0,0">
                <w:txbxContent>
                  <w:p w:rsidR="00073AAF" w:rsidRDefault="00EE4690">
                    <w:pPr>
                      <w:pStyle w:val="Headerorfooter0"/>
                      <w:shd w:val="clear" w:color="auto" w:fill="auto"/>
                      <w:spacing w:line="240" w:lineRule="auto"/>
                    </w:pPr>
                    <w:r>
                      <w:fldChar w:fldCharType="begin"/>
                    </w:r>
                    <w:r>
                      <w:instrText xml:space="preserve"> PAGE \* MERGEFORMAT </w:instrText>
                    </w:r>
                    <w:r>
                      <w:fldChar w:fldCharType="separate"/>
                    </w:r>
                    <w:r w:rsidR="006E2365" w:rsidRPr="006E2365">
                      <w:rPr>
                        <w:rStyle w:val="Headerorfooter9ptSpacing1pt0"/>
                        <w:b/>
                        <w:bCs/>
                        <w:noProof/>
                      </w:rPr>
                      <w:t>42</w:t>
                    </w:r>
                    <w:r>
                      <w:rPr>
                        <w:rStyle w:val="Headerorfooter9ptSpacing1pt0"/>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2E8" w:rsidRDefault="003A42E8"/>
  </w:footnote>
  <w:footnote w:type="continuationSeparator" w:id="0">
    <w:p w:rsidR="003A42E8" w:rsidRDefault="003A42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E8" w:rsidRDefault="003A42E8">
    <w:pPr>
      <w:rPr>
        <w:sz w:val="2"/>
        <w:szCs w:val="2"/>
      </w:rPr>
    </w:pPr>
    <w:r>
      <w:rPr>
        <w:noProof/>
        <w:lang w:bidi="ar-SA"/>
      </w:rPr>
      <mc:AlternateContent>
        <mc:Choice Requires="wps">
          <w:drawing>
            <wp:anchor distT="0" distB="0" distL="63500" distR="63500" simplePos="0" relativeHeight="314572482" behindDoc="1" locked="0" layoutInCell="1" allowOverlap="1">
              <wp:simplePos x="0" y="0"/>
              <wp:positionH relativeFrom="page">
                <wp:posOffset>1485900</wp:posOffset>
              </wp:positionH>
              <wp:positionV relativeFrom="page">
                <wp:posOffset>1398905</wp:posOffset>
              </wp:positionV>
              <wp:extent cx="4599305" cy="132715"/>
              <wp:effectExtent l="0" t="0" r="1270" b="0"/>
              <wp:wrapNone/>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30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E8" w:rsidRDefault="003A42E8">
                          <w:pPr>
                            <w:pStyle w:val="Headerorfooter0"/>
                            <w:shd w:val="clear" w:color="auto" w:fill="000000"/>
                            <w:tabs>
                              <w:tab w:val="right" w:pos="7243"/>
                            </w:tabs>
                            <w:spacing w:line="240" w:lineRule="auto"/>
                          </w:pPr>
                          <w:r>
                            <w:rPr>
                              <w:rStyle w:val="Headerorfooter9ptSpacing1pt"/>
                              <w:b/>
                              <w:bCs/>
                            </w:rPr>
                            <w:t>BOKMELDINGER</w:t>
                          </w:r>
                          <w:r>
                            <w:rPr>
                              <w:rStyle w:val="Headerorfooter9ptSpacing1pt"/>
                              <w:b/>
                              <w:bCs/>
                            </w:rPr>
                            <w:tab/>
                          </w:r>
                          <w:r>
                            <w:rPr>
                              <w:rStyle w:val="Headerorfooter1"/>
                              <w:b/>
                              <w:bCs/>
                            </w:rPr>
                            <w:t>ARKIVMAGASINET 3/92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6" o:spid="_x0000_s1026" type="#_x0000_t202" style="position:absolute;margin-left:117pt;margin-top:110.15pt;width:362.15pt;height:10.45pt;z-index:-18874399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" filled="f" stroked="f">
              <v:textbox style="mso-fit-shape-to-text:t" inset="0,0,0,0">
                <w:txbxContent>
                  <w:p w:rsidR="00073AAF" w:rsidRDefault="00EE4690">
                    <w:pPr>
                      <w:pStyle w:val="Headerorfooter0"/>
                      <w:shd w:val="clear" w:color="auto" w:fill="000000"/>
                      <w:tabs>
                        <w:tab w:val="right" w:pos="7243"/>
                      </w:tabs>
                      <w:spacing w:line="240" w:lineRule="auto"/>
                    </w:pPr>
                    <w:r>
                      <w:rPr>
                        <w:rStyle w:val="Headerorfooter9ptSpacing1pt"/>
                        <w:b/>
                        <w:bCs/>
                      </w:rPr>
                      <w:t>BOKMELDINGER</w:t>
                    </w:r>
                    <w:r>
                      <w:rPr>
                        <w:rStyle w:val="Headerorfooter9ptSpacing1pt"/>
                        <w:b/>
                        <w:bCs/>
                      </w:rPr>
                      <w:tab/>
                    </w:r>
                    <w:r>
                      <w:rPr>
                        <w:rStyle w:val="Headerorfooter1"/>
                        <w:b/>
                        <w:bCs/>
                      </w:rPr>
                      <w:t>ARKIVMAGASINET 3/92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E8" w:rsidRDefault="003A42E8">
    <w:pPr>
      <w:rPr>
        <w:sz w:val="2"/>
        <w:szCs w:val="2"/>
      </w:rPr>
    </w:pPr>
    <w:r>
      <w:rPr>
        <w:noProof/>
        <w:lang w:bidi="ar-SA"/>
      </w:rPr>
      <mc:AlternateContent>
        <mc:Choice Requires="wps">
          <w:drawing>
            <wp:anchor distT="0" distB="0" distL="63500" distR="63500" simplePos="0" relativeHeight="314572483" behindDoc="1" locked="0" layoutInCell="1" allowOverlap="1">
              <wp:simplePos x="0" y="0"/>
              <wp:positionH relativeFrom="page">
                <wp:posOffset>1494790</wp:posOffset>
              </wp:positionH>
              <wp:positionV relativeFrom="page">
                <wp:posOffset>1188720</wp:posOffset>
              </wp:positionV>
              <wp:extent cx="4596130" cy="132715"/>
              <wp:effectExtent l="0" t="0" r="0" b="3175"/>
              <wp:wrapNone/>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3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E8" w:rsidRDefault="003A42E8">
                          <w:pPr>
                            <w:pStyle w:val="Headerorfooter0"/>
                            <w:shd w:val="clear" w:color="auto" w:fill="000000"/>
                            <w:tabs>
                              <w:tab w:val="right" w:pos="7238"/>
                            </w:tabs>
                            <w:spacing w:line="240" w:lineRule="auto"/>
                          </w:pPr>
                          <w:r>
                            <w:rPr>
                              <w:rStyle w:val="Headerorfooter9ptSpacing1pt"/>
                              <w:b/>
                              <w:bCs/>
                            </w:rPr>
                            <w:t>BOKMELDINGER</w:t>
                          </w:r>
                          <w:r>
                            <w:rPr>
                              <w:rStyle w:val="Headerorfooter9ptSpacing1pt"/>
                              <w:b/>
                              <w:bCs/>
                            </w:rPr>
                            <w:tab/>
                          </w:r>
                          <w:r>
                            <w:rPr>
                              <w:rStyle w:val="Headerorfooter1"/>
                              <w:b/>
                              <w:bCs/>
                            </w:rPr>
                            <w:t>ARKIVMAGASINET 3/92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5" o:spid="_x0000_s1027" type="#_x0000_t202" style="position:absolute;margin-left:117.7pt;margin-top:93.6pt;width:361.9pt;height:10.45pt;z-index:-18874399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" filled="f" stroked="f">
              <v:textbox style="mso-fit-shape-to-text:t" inset="0,0,0,0">
                <w:txbxContent>
                  <w:p w:rsidR="00073AAF" w:rsidRDefault="00EE4690">
                    <w:pPr>
                      <w:pStyle w:val="Headerorfooter0"/>
                      <w:shd w:val="clear" w:color="auto" w:fill="000000"/>
                      <w:tabs>
                        <w:tab w:val="right" w:pos="7238"/>
                      </w:tabs>
                      <w:spacing w:line="240" w:lineRule="auto"/>
                    </w:pPr>
                    <w:r>
                      <w:rPr>
                        <w:rStyle w:val="Headerorfooter9ptSpacing1pt"/>
                        <w:b/>
                        <w:bCs/>
                      </w:rPr>
                      <w:t>BOKMELDINGER</w:t>
                    </w:r>
                    <w:r>
                      <w:rPr>
                        <w:rStyle w:val="Headerorfooter9ptSpacing1pt"/>
                        <w:b/>
                        <w:bCs/>
                      </w:rPr>
                      <w:tab/>
                    </w:r>
                    <w:r>
                      <w:rPr>
                        <w:rStyle w:val="Headerorfooter1"/>
                        <w:b/>
                        <w:bCs/>
                      </w:rPr>
                      <w:t>ARKIVMAGASINET 3/92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E8" w:rsidRDefault="003A42E8">
    <w:pPr>
      <w:rPr>
        <w:sz w:val="2"/>
        <w:szCs w:val="2"/>
      </w:rPr>
    </w:pPr>
    <w:r>
      <w:rPr>
        <w:noProof/>
        <w:lang w:bidi="ar-SA"/>
      </w:rPr>
      <mc:AlternateContent>
        <mc:Choice Requires="wps">
          <w:drawing>
            <wp:anchor distT="0" distB="0" distL="63500" distR="63500" simplePos="0" relativeHeight="314572486" behindDoc="1" locked="0" layoutInCell="1" allowOverlap="1">
              <wp:simplePos x="0" y="0"/>
              <wp:positionH relativeFrom="page">
                <wp:posOffset>1484630</wp:posOffset>
              </wp:positionH>
              <wp:positionV relativeFrom="page">
                <wp:posOffset>1185545</wp:posOffset>
              </wp:positionV>
              <wp:extent cx="4599305" cy="132715"/>
              <wp:effectExtent l="0" t="4445" r="2540" b="0"/>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30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2E8" w:rsidRDefault="003A42E8">
                          <w:pPr>
                            <w:pStyle w:val="Headerorfooter0"/>
                            <w:shd w:val="clear" w:color="auto" w:fill="000000"/>
                            <w:tabs>
                              <w:tab w:val="right" w:pos="7243"/>
                            </w:tabs>
                            <w:spacing w:line="240" w:lineRule="auto"/>
                          </w:pPr>
                          <w:r>
                            <w:rPr>
                              <w:rStyle w:val="Headerorfooter9ptSpacing1pt"/>
                              <w:b/>
                              <w:bCs/>
                            </w:rPr>
                            <w:t>BOKMELDINGER</w:t>
                          </w:r>
                          <w:r>
                            <w:rPr>
                              <w:rStyle w:val="Headerorfooter9ptSpacing1pt"/>
                              <w:b/>
                              <w:bCs/>
                            </w:rPr>
                            <w:tab/>
                          </w:r>
                          <w:r>
                            <w:rPr>
                              <w:rStyle w:val="Headerorfooter1"/>
                              <w:b/>
                              <w:bCs/>
                            </w:rPr>
                            <w:t>ARKIVMAGASINET 3/92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2" o:spid="_x0000_s1030" type="#_x0000_t202" style="position:absolute;margin-left:116.9pt;margin-top:93.35pt;width:362.15pt;height:10.45pt;z-index:-18874399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" filled="f" stroked="f">
              <v:textbox style="mso-fit-shape-to-text:t" inset="0,0,0,0">
                <w:txbxContent>
                  <w:p w:rsidR="00073AAF" w:rsidRDefault="00EE4690">
                    <w:pPr>
                      <w:pStyle w:val="Headerorfooter0"/>
                      <w:shd w:val="clear" w:color="auto" w:fill="000000"/>
                      <w:tabs>
                        <w:tab w:val="right" w:pos="7243"/>
                      </w:tabs>
                      <w:spacing w:line="240" w:lineRule="auto"/>
                    </w:pPr>
                    <w:r>
                      <w:rPr>
                        <w:rStyle w:val="Headerorfooter9ptSpacing1pt"/>
                        <w:b/>
                        <w:bCs/>
                      </w:rPr>
                      <w:t>BOKMELDINGER</w:t>
                    </w:r>
                    <w:r>
                      <w:rPr>
                        <w:rStyle w:val="Headerorfooter9ptSpacing1pt"/>
                        <w:b/>
                        <w:bCs/>
                      </w:rPr>
                      <w:tab/>
                    </w:r>
                    <w:r>
                      <w:rPr>
                        <w:rStyle w:val="Headerorfooter1"/>
                        <w:b/>
                        <w:bCs/>
                      </w:rPr>
                      <w:t>ARKIVMAGASINET 3/92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A3396"/>
    <w:multiLevelType w:val="multilevel"/>
    <w:tmpl w:val="98C074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oNotDisplayPageBoundaries/>
  <w:defaultTabStop w:val="708"/>
  <w:hyphenationZone w:val="425"/>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
  <w:rsids>
    <w:rsidRoot w:val="00073AAF"/>
    <w:rsid w:val="00073AAF"/>
    <w:rsid w:val="00091EC7"/>
    <w:rsid w:val="001C3A11"/>
    <w:rsid w:val="00223200"/>
    <w:rsid w:val="00226A45"/>
    <w:rsid w:val="003147A8"/>
    <w:rsid w:val="00367905"/>
    <w:rsid w:val="003715D8"/>
    <w:rsid w:val="003A42E8"/>
    <w:rsid w:val="00514D00"/>
    <w:rsid w:val="006B1E30"/>
    <w:rsid w:val="006D4A1B"/>
    <w:rsid w:val="006D67AA"/>
    <w:rsid w:val="006E2365"/>
    <w:rsid w:val="006F128A"/>
    <w:rsid w:val="00813324"/>
    <w:rsid w:val="00A51C6C"/>
    <w:rsid w:val="00C425B8"/>
    <w:rsid w:val="00C45700"/>
    <w:rsid w:val="00C73C5C"/>
    <w:rsid w:val="00C74EF9"/>
    <w:rsid w:val="00FF61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nb-NO" w:eastAsia="nb-NO" w:bidi="nb-N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Pr>
      <w:color w:val="0066CC"/>
      <w:u w:val="single"/>
    </w:rPr>
  </w:style>
  <w:style w:type="character" w:customStyle="1" w:styleId="Heading4">
    <w:name w:val="Heading #4_"/>
    <w:basedOn w:val="Standardskriftforavsnitt"/>
    <w:link w:val="Heading40"/>
    <w:rPr>
      <w:rFonts w:ascii="Times New Roman" w:eastAsia="Times New Roman" w:hAnsi="Times New Roman" w:cs="Times New Roman"/>
      <w:b/>
      <w:bCs/>
      <w:i w:val="0"/>
      <w:iCs w:val="0"/>
      <w:smallCaps w:val="0"/>
      <w:strike w:val="0"/>
      <w:spacing w:val="-10"/>
      <w:sz w:val="36"/>
      <w:szCs w:val="36"/>
      <w:u w:val="none"/>
    </w:rPr>
  </w:style>
  <w:style w:type="character" w:customStyle="1" w:styleId="Headerorfooter">
    <w:name w:val="Header or footer_"/>
    <w:basedOn w:val="Standardskriftforavsnitt"/>
    <w:link w:val="Headerorfooter0"/>
    <w:rPr>
      <w:rFonts w:ascii="Trebuchet MS" w:eastAsia="Trebuchet MS" w:hAnsi="Trebuchet MS" w:cs="Trebuchet MS"/>
      <w:b/>
      <w:bCs/>
      <w:i w:val="0"/>
      <w:iCs w:val="0"/>
      <w:smallCaps w:val="0"/>
      <w:strike w:val="0"/>
      <w:spacing w:val="10"/>
      <w:sz w:val="14"/>
      <w:szCs w:val="14"/>
      <w:u w:val="none"/>
    </w:rPr>
  </w:style>
  <w:style w:type="character" w:customStyle="1" w:styleId="HeaderorfooterTimesNewRoman9ptNotBoldSpacing0pt">
    <w:name w:val="Header or footer + Times New Roman;9 pt;Not Bold;Spacing 0 pt"/>
    <w:basedOn w:val="Headerorfooter"/>
    <w:rPr>
      <w:rFonts w:ascii="Times New Roman" w:eastAsia="Times New Roman" w:hAnsi="Times New Roman" w:cs="Times New Roman"/>
      <w:b/>
      <w:bCs/>
      <w:i w:val="0"/>
      <w:iCs w:val="0"/>
      <w:smallCaps w:val="0"/>
      <w:strike w:val="0"/>
      <w:color w:val="000000"/>
      <w:spacing w:val="0"/>
      <w:w w:val="100"/>
      <w:position w:val="0"/>
      <w:sz w:val="18"/>
      <w:szCs w:val="18"/>
      <w:u w:val="none"/>
      <w:lang w:val="nb-NO" w:eastAsia="nb-NO" w:bidi="nb-NO"/>
    </w:rPr>
  </w:style>
  <w:style w:type="character" w:customStyle="1" w:styleId="Bodytext">
    <w:name w:val="Body text_"/>
    <w:basedOn w:val="Standardskriftforavsnitt"/>
    <w:link w:val="Brdtekst4"/>
    <w:rPr>
      <w:rFonts w:ascii="Times New Roman" w:eastAsia="Times New Roman" w:hAnsi="Times New Roman" w:cs="Times New Roman"/>
      <w:b w:val="0"/>
      <w:bCs w:val="0"/>
      <w:i w:val="0"/>
      <w:iCs w:val="0"/>
      <w:smallCaps w:val="0"/>
      <w:strike w:val="0"/>
      <w:sz w:val="20"/>
      <w:szCs w:val="20"/>
      <w:u w:val="none"/>
    </w:rPr>
  </w:style>
  <w:style w:type="character" w:customStyle="1" w:styleId="Headerorfooter9ptSpacing1pt">
    <w:name w:val="Header or footer + 9 pt;Spacing 1 pt"/>
    <w:basedOn w:val="Headerorfooter"/>
    <w:rPr>
      <w:rFonts w:ascii="Trebuchet MS" w:eastAsia="Trebuchet MS" w:hAnsi="Trebuchet MS" w:cs="Trebuchet MS"/>
      <w:b/>
      <w:bCs/>
      <w:i w:val="0"/>
      <w:iCs w:val="0"/>
      <w:smallCaps w:val="0"/>
      <w:strike w:val="0"/>
      <w:color w:val="FFFFFF"/>
      <w:spacing w:val="20"/>
      <w:w w:val="100"/>
      <w:position w:val="0"/>
      <w:sz w:val="18"/>
      <w:szCs w:val="18"/>
      <w:u w:val="none"/>
      <w:lang w:val="nb-NO" w:eastAsia="nb-NO" w:bidi="nb-NO"/>
    </w:rPr>
  </w:style>
  <w:style w:type="character" w:customStyle="1" w:styleId="Headerorfooter1">
    <w:name w:val="Header or footer"/>
    <w:basedOn w:val="Headerorfooter"/>
    <w:rPr>
      <w:rFonts w:ascii="Trebuchet MS" w:eastAsia="Trebuchet MS" w:hAnsi="Trebuchet MS" w:cs="Trebuchet MS"/>
      <w:b/>
      <w:bCs/>
      <w:i w:val="0"/>
      <w:iCs w:val="0"/>
      <w:smallCaps w:val="0"/>
      <w:strike w:val="0"/>
      <w:color w:val="FFFFFF"/>
      <w:spacing w:val="10"/>
      <w:w w:val="100"/>
      <w:position w:val="0"/>
      <w:sz w:val="14"/>
      <w:szCs w:val="14"/>
      <w:u w:val="none"/>
      <w:lang w:val="nb-NO" w:eastAsia="nb-NO" w:bidi="nb-NO"/>
    </w:rPr>
  </w:style>
  <w:style w:type="character" w:customStyle="1" w:styleId="Bodytext2">
    <w:name w:val="Body text (2)_"/>
    <w:basedOn w:val="Standardskriftforavsnitt"/>
    <w:link w:val="Bodytext20"/>
    <w:rPr>
      <w:rFonts w:ascii="Times New Roman" w:eastAsia="Times New Roman" w:hAnsi="Times New Roman" w:cs="Times New Roman"/>
      <w:b w:val="0"/>
      <w:bCs w:val="0"/>
      <w:i/>
      <w:iCs/>
      <w:smallCaps w:val="0"/>
      <w:strike w:val="0"/>
      <w:sz w:val="20"/>
      <w:szCs w:val="20"/>
      <w:u w:val="none"/>
    </w:rPr>
  </w:style>
  <w:style w:type="character" w:customStyle="1" w:styleId="Picturecaption">
    <w:name w:val="Picture caption_"/>
    <w:basedOn w:val="Standardskriftforavsnitt"/>
    <w:link w:val="Picturecaption0"/>
    <w:rPr>
      <w:rFonts w:ascii="Times New Roman" w:eastAsia="Times New Roman" w:hAnsi="Times New Roman" w:cs="Times New Roman"/>
      <w:b w:val="0"/>
      <w:bCs w:val="0"/>
      <w:i/>
      <w:iCs/>
      <w:smallCaps w:val="0"/>
      <w:strike w:val="0"/>
      <w:sz w:val="20"/>
      <w:szCs w:val="20"/>
      <w:u w:val="none"/>
    </w:rPr>
  </w:style>
  <w:style w:type="character" w:customStyle="1" w:styleId="Bodytext21">
    <w:name w:val="Body text (2)"/>
    <w:basedOn w:val="Standardskriftforavsnitt"/>
    <w:rPr>
      <w:rFonts w:ascii="Times New Roman" w:eastAsia="Times New Roman" w:hAnsi="Times New Roman" w:cs="Times New Roman"/>
      <w:b w:val="0"/>
      <w:bCs w:val="0"/>
      <w:i/>
      <w:iCs/>
      <w:smallCaps w:val="0"/>
      <w:strike w:val="0"/>
      <w:sz w:val="20"/>
      <w:szCs w:val="20"/>
      <w:u w:val="none"/>
    </w:rPr>
  </w:style>
  <w:style w:type="character" w:customStyle="1" w:styleId="Heading41">
    <w:name w:val="Heading #4"/>
    <w:basedOn w:val="Standardskriftforavsnitt"/>
    <w:rPr>
      <w:rFonts w:ascii="Times New Roman" w:eastAsia="Times New Roman" w:hAnsi="Times New Roman" w:cs="Times New Roman"/>
      <w:b/>
      <w:bCs/>
      <w:i w:val="0"/>
      <w:iCs w:val="0"/>
      <w:smallCaps w:val="0"/>
      <w:strike w:val="0"/>
      <w:spacing w:val="-10"/>
      <w:sz w:val="36"/>
      <w:szCs w:val="36"/>
      <w:u w:val="none"/>
    </w:rPr>
  </w:style>
  <w:style w:type="character" w:customStyle="1" w:styleId="Headerorfooter9ptSpacing1pt0">
    <w:name w:val="Header or footer + 9 pt;Spacing 1 pt"/>
    <w:basedOn w:val="Headerorfooter"/>
    <w:rPr>
      <w:rFonts w:ascii="Trebuchet MS" w:eastAsia="Trebuchet MS" w:hAnsi="Trebuchet MS" w:cs="Trebuchet MS"/>
      <w:b/>
      <w:bCs/>
      <w:i w:val="0"/>
      <w:iCs w:val="0"/>
      <w:smallCaps w:val="0"/>
      <w:strike w:val="0"/>
      <w:color w:val="000000"/>
      <w:spacing w:val="20"/>
      <w:w w:val="100"/>
      <w:position w:val="0"/>
      <w:sz w:val="18"/>
      <w:szCs w:val="18"/>
      <w:u w:val="none"/>
      <w:lang w:val="nb-NO" w:eastAsia="nb-NO" w:bidi="nb-NO"/>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nb-NO" w:eastAsia="nb-NO" w:bidi="nb-NO"/>
    </w:rPr>
  </w:style>
  <w:style w:type="character" w:customStyle="1" w:styleId="Brdtekst1">
    <w:name w:val="Brødtekst1"/>
    <w:basedOn w:val="Standardskriftforavsnitt"/>
    <w:rPr>
      <w:rFonts w:ascii="Times New Roman" w:eastAsia="Times New Roman" w:hAnsi="Times New Roman" w:cs="Times New Roman"/>
      <w:b w:val="0"/>
      <w:bCs w:val="0"/>
      <w:i w:val="0"/>
      <w:iCs w:val="0"/>
      <w:smallCaps w:val="0"/>
      <w:strike w:val="0"/>
      <w:sz w:val="20"/>
      <w:szCs w:val="20"/>
      <w:u w:val="none"/>
    </w:rPr>
  </w:style>
  <w:style w:type="character" w:customStyle="1" w:styleId="Brdtekst2">
    <w:name w:val="Brødtekst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nb-NO" w:eastAsia="nb-NO" w:bidi="nb-NO"/>
    </w:rPr>
  </w:style>
  <w:style w:type="character" w:customStyle="1" w:styleId="Picturecaption2">
    <w:name w:val="Picture caption (2)_"/>
    <w:basedOn w:val="Standardskriftforavsnitt"/>
    <w:link w:val="Picturecaption20"/>
    <w:rPr>
      <w:rFonts w:ascii="Trebuchet MS" w:eastAsia="Trebuchet MS" w:hAnsi="Trebuchet MS" w:cs="Trebuchet MS"/>
      <w:b/>
      <w:bCs/>
      <w:i w:val="0"/>
      <w:iCs w:val="0"/>
      <w:smallCaps w:val="0"/>
      <w:strike w:val="0"/>
      <w:spacing w:val="10"/>
      <w:sz w:val="14"/>
      <w:szCs w:val="14"/>
      <w:u w:val="none"/>
    </w:rPr>
  </w:style>
  <w:style w:type="character" w:customStyle="1" w:styleId="Picturecaption2TimesNewRoman10ptNotBoldSpacing0pt">
    <w:name w:val="Picture caption (2) + Times New Roman;10 pt;Not Bold;Spacing 0 pt"/>
    <w:basedOn w:val="Picturecaption2"/>
    <w:rPr>
      <w:rFonts w:ascii="Times New Roman" w:eastAsia="Times New Roman" w:hAnsi="Times New Roman" w:cs="Times New Roman"/>
      <w:b/>
      <w:bCs/>
      <w:i w:val="0"/>
      <w:iCs w:val="0"/>
      <w:smallCaps w:val="0"/>
      <w:strike w:val="0"/>
      <w:color w:val="FFFFFF"/>
      <w:spacing w:val="0"/>
      <w:w w:val="100"/>
      <w:position w:val="0"/>
      <w:sz w:val="20"/>
      <w:szCs w:val="20"/>
      <w:u w:val="none"/>
      <w:lang w:val="nb-NO" w:eastAsia="nb-NO" w:bidi="nb-NO"/>
    </w:rPr>
  </w:style>
  <w:style w:type="character" w:customStyle="1" w:styleId="Picturecaption21">
    <w:name w:val="Picture caption (2)"/>
    <w:basedOn w:val="Picturecaption2"/>
    <w:rPr>
      <w:rFonts w:ascii="Trebuchet MS" w:eastAsia="Trebuchet MS" w:hAnsi="Trebuchet MS" w:cs="Trebuchet MS"/>
      <w:b/>
      <w:bCs/>
      <w:i w:val="0"/>
      <w:iCs w:val="0"/>
      <w:smallCaps w:val="0"/>
      <w:strike w:val="0"/>
      <w:color w:val="FFFFFF"/>
      <w:spacing w:val="10"/>
      <w:w w:val="100"/>
      <w:position w:val="0"/>
      <w:sz w:val="14"/>
      <w:szCs w:val="14"/>
      <w:u w:val="none"/>
      <w:lang w:val="nb-NO" w:eastAsia="nb-NO" w:bidi="nb-NO"/>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nb-NO" w:eastAsia="nb-NO" w:bidi="nb-NO"/>
    </w:rPr>
  </w:style>
  <w:style w:type="character" w:customStyle="1" w:styleId="Bodytext5">
    <w:name w:val="Body text (5)_"/>
    <w:basedOn w:val="Standardskriftforavsnitt"/>
    <w:link w:val="Bodytext50"/>
    <w:rPr>
      <w:rFonts w:ascii="Trebuchet MS" w:eastAsia="Trebuchet MS" w:hAnsi="Trebuchet MS" w:cs="Trebuchet MS"/>
      <w:b/>
      <w:bCs/>
      <w:i w:val="0"/>
      <w:iCs w:val="0"/>
      <w:smallCaps w:val="0"/>
      <w:strike w:val="0"/>
      <w:spacing w:val="-10"/>
      <w:sz w:val="54"/>
      <w:szCs w:val="54"/>
      <w:u w:val="none"/>
    </w:rPr>
  </w:style>
  <w:style w:type="character" w:customStyle="1" w:styleId="Bodytext3">
    <w:name w:val="Body text (3)_"/>
    <w:basedOn w:val="Standardskriftforavsnitt"/>
    <w:link w:val="Bodytext30"/>
    <w:rPr>
      <w:rFonts w:ascii="Trebuchet MS" w:eastAsia="Trebuchet MS" w:hAnsi="Trebuchet MS" w:cs="Trebuchet MS"/>
      <w:b w:val="0"/>
      <w:bCs w:val="0"/>
      <w:i w:val="0"/>
      <w:iCs w:val="0"/>
      <w:smallCaps w:val="0"/>
      <w:strike w:val="0"/>
      <w:sz w:val="12"/>
      <w:szCs w:val="12"/>
      <w:u w:val="none"/>
    </w:rPr>
  </w:style>
  <w:style w:type="character" w:customStyle="1" w:styleId="Bodytext4">
    <w:name w:val="Body text (4)_"/>
    <w:basedOn w:val="Standardskriftforavsnitt"/>
    <w:link w:val="Bodytext40"/>
    <w:rPr>
      <w:rFonts w:ascii="Times New Roman" w:eastAsia="Times New Roman" w:hAnsi="Times New Roman" w:cs="Times New Roman"/>
      <w:b w:val="0"/>
      <w:bCs w:val="0"/>
      <w:i w:val="0"/>
      <w:iCs w:val="0"/>
      <w:smallCaps w:val="0"/>
      <w:strike w:val="0"/>
      <w:sz w:val="11"/>
      <w:szCs w:val="11"/>
      <w:u w:val="none"/>
    </w:rPr>
  </w:style>
  <w:style w:type="character" w:customStyle="1" w:styleId="Heading3">
    <w:name w:val="Heading #3_"/>
    <w:basedOn w:val="Standardskriftforavsnitt"/>
    <w:link w:val="Heading30"/>
    <w:rPr>
      <w:rFonts w:ascii="Times New Roman" w:eastAsia="Times New Roman" w:hAnsi="Times New Roman" w:cs="Times New Roman"/>
      <w:b/>
      <w:bCs/>
      <w:i w:val="0"/>
      <w:iCs w:val="0"/>
      <w:smallCaps w:val="0"/>
      <w:strike w:val="0"/>
      <w:spacing w:val="-10"/>
      <w:sz w:val="36"/>
      <w:szCs w:val="36"/>
      <w:u w:val="none"/>
    </w:rPr>
  </w:style>
  <w:style w:type="character" w:customStyle="1" w:styleId="Bodytext6">
    <w:name w:val="Body text (6)_"/>
    <w:basedOn w:val="Standardskriftforavsnitt"/>
    <w:link w:val="Bodytext60"/>
    <w:rPr>
      <w:rFonts w:ascii="Georgia" w:eastAsia="Georgia" w:hAnsi="Georgia" w:cs="Georgia"/>
      <w:b w:val="0"/>
      <w:bCs w:val="0"/>
      <w:i w:val="0"/>
      <w:iCs w:val="0"/>
      <w:smallCaps w:val="0"/>
      <w:strike w:val="0"/>
      <w:sz w:val="68"/>
      <w:szCs w:val="68"/>
      <w:u w:val="none"/>
    </w:rPr>
  </w:style>
  <w:style w:type="character" w:customStyle="1" w:styleId="HeaderorfooterSpacing0pt">
    <w:name w:val="Header or footer + Spacing 0 pt"/>
    <w:basedOn w:val="Headerorfooter"/>
    <w:rPr>
      <w:rFonts w:ascii="Trebuchet MS" w:eastAsia="Trebuchet MS" w:hAnsi="Trebuchet MS" w:cs="Trebuchet MS"/>
      <w:b/>
      <w:bCs/>
      <w:i w:val="0"/>
      <w:iCs w:val="0"/>
      <w:smallCaps w:val="0"/>
      <w:strike w:val="0"/>
      <w:color w:val="FFFFFF"/>
      <w:spacing w:val="0"/>
      <w:w w:val="100"/>
      <w:position w:val="0"/>
      <w:sz w:val="14"/>
      <w:szCs w:val="14"/>
      <w:u w:val="none"/>
      <w:lang w:val="nb-NO" w:eastAsia="nb-NO" w:bidi="nb-NO"/>
    </w:rPr>
  </w:style>
  <w:style w:type="character" w:customStyle="1" w:styleId="Bodytext7">
    <w:name w:val="Body text (7)_"/>
    <w:basedOn w:val="Standardskriftforavsnitt"/>
    <w:link w:val="Bodytext70"/>
    <w:rPr>
      <w:rFonts w:ascii="Times New Roman" w:eastAsia="Times New Roman" w:hAnsi="Times New Roman" w:cs="Times New Roman"/>
      <w:b/>
      <w:bCs/>
      <w:i w:val="0"/>
      <w:iCs w:val="0"/>
      <w:smallCaps w:val="0"/>
      <w:strike w:val="0"/>
      <w:spacing w:val="-10"/>
      <w:sz w:val="36"/>
      <w:szCs w:val="36"/>
      <w:u w:val="none"/>
    </w:rPr>
  </w:style>
  <w:style w:type="character" w:customStyle="1" w:styleId="Bodytext755ptNotBoldSpacing0pt">
    <w:name w:val="Body text (7) + 5;5 pt;Not Bold;Spacing 0 pt"/>
    <w:basedOn w:val="Bodytext7"/>
    <w:rPr>
      <w:rFonts w:ascii="Times New Roman" w:eastAsia="Times New Roman" w:hAnsi="Times New Roman" w:cs="Times New Roman"/>
      <w:b/>
      <w:bCs/>
      <w:i w:val="0"/>
      <w:iCs w:val="0"/>
      <w:smallCaps w:val="0"/>
      <w:strike w:val="0"/>
      <w:color w:val="000000"/>
      <w:spacing w:val="0"/>
      <w:w w:val="100"/>
      <w:position w:val="0"/>
      <w:sz w:val="11"/>
      <w:szCs w:val="11"/>
      <w:u w:val="none"/>
      <w:lang w:val="nb-NO" w:eastAsia="nb-NO" w:bidi="nb-NO"/>
    </w:rPr>
  </w:style>
  <w:style w:type="character" w:customStyle="1" w:styleId="Picturecaption3">
    <w:name w:val="Picture caption (3)_"/>
    <w:basedOn w:val="Standardskriftforavsnitt"/>
    <w:link w:val="Picturecaption3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314ptBold">
    <w:name w:val="Picture caption (3) + 14 pt;Bold"/>
    <w:basedOn w:val="Picturecaption3"/>
    <w:rPr>
      <w:rFonts w:ascii="Times New Roman" w:eastAsia="Times New Roman" w:hAnsi="Times New Roman" w:cs="Times New Roman"/>
      <w:b/>
      <w:bCs/>
      <w:i w:val="0"/>
      <w:iCs w:val="0"/>
      <w:smallCaps w:val="0"/>
      <w:strike w:val="0"/>
      <w:color w:val="000000"/>
      <w:spacing w:val="0"/>
      <w:w w:val="100"/>
      <w:position w:val="0"/>
      <w:sz w:val="28"/>
      <w:szCs w:val="28"/>
      <w:u w:val="none"/>
      <w:lang w:val="nb-NO" w:eastAsia="nb-NO" w:bidi="nb-NO"/>
    </w:rPr>
  </w:style>
  <w:style w:type="character" w:customStyle="1" w:styleId="Picturecaption314pt">
    <w:name w:val="Picture caption (3) + 14 pt"/>
    <w:basedOn w:val="Picturecaption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nb-NO" w:eastAsia="nb-NO" w:bidi="nb-NO"/>
    </w:rPr>
  </w:style>
  <w:style w:type="character" w:customStyle="1" w:styleId="Bodytext8">
    <w:name w:val="Body text (8)_"/>
    <w:basedOn w:val="Standardskriftforavsnitt"/>
    <w:link w:val="Bodytext80"/>
    <w:rPr>
      <w:rFonts w:ascii="Trebuchet MS" w:eastAsia="Trebuchet MS" w:hAnsi="Trebuchet MS" w:cs="Trebuchet MS"/>
      <w:b/>
      <w:bCs/>
      <w:i w:val="0"/>
      <w:iCs w:val="0"/>
      <w:smallCaps w:val="0"/>
      <w:strike w:val="0"/>
      <w:spacing w:val="10"/>
      <w:sz w:val="14"/>
      <w:szCs w:val="14"/>
      <w:u w:val="none"/>
    </w:rPr>
  </w:style>
  <w:style w:type="character" w:customStyle="1" w:styleId="Bodytext81">
    <w:name w:val="Body text (8)"/>
    <w:basedOn w:val="Bodytext8"/>
    <w:rPr>
      <w:rFonts w:ascii="Trebuchet MS" w:eastAsia="Trebuchet MS" w:hAnsi="Trebuchet MS" w:cs="Trebuchet MS"/>
      <w:b/>
      <w:bCs/>
      <w:i w:val="0"/>
      <w:iCs w:val="0"/>
      <w:smallCaps w:val="0"/>
      <w:strike w:val="0"/>
      <w:color w:val="FFFFFF"/>
      <w:spacing w:val="10"/>
      <w:w w:val="100"/>
      <w:position w:val="0"/>
      <w:sz w:val="14"/>
      <w:szCs w:val="14"/>
      <w:u w:val="none"/>
      <w:lang w:val="nb-NO" w:eastAsia="nb-NO" w:bidi="nb-NO"/>
    </w:rPr>
  </w:style>
  <w:style w:type="character" w:customStyle="1" w:styleId="Bodytext9">
    <w:name w:val="Body text (9)_"/>
    <w:basedOn w:val="Standardskriftforavsnitt"/>
    <w:link w:val="Bodytext90"/>
    <w:rPr>
      <w:rFonts w:ascii="Trebuchet MS" w:eastAsia="Trebuchet MS" w:hAnsi="Trebuchet MS" w:cs="Trebuchet MS"/>
      <w:b/>
      <w:bCs/>
      <w:i w:val="0"/>
      <w:iCs w:val="0"/>
      <w:smallCaps w:val="0"/>
      <w:strike w:val="0"/>
      <w:spacing w:val="20"/>
      <w:sz w:val="19"/>
      <w:szCs w:val="19"/>
      <w:u w:val="none"/>
    </w:rPr>
  </w:style>
  <w:style w:type="character" w:customStyle="1" w:styleId="Bodytext91">
    <w:name w:val="Body text (9)"/>
    <w:basedOn w:val="Bodytext9"/>
    <w:rPr>
      <w:rFonts w:ascii="Trebuchet MS" w:eastAsia="Trebuchet MS" w:hAnsi="Trebuchet MS" w:cs="Trebuchet MS"/>
      <w:b/>
      <w:bCs/>
      <w:i w:val="0"/>
      <w:iCs w:val="0"/>
      <w:smallCaps w:val="0"/>
      <w:strike w:val="0"/>
      <w:color w:val="FFFFFF"/>
      <w:spacing w:val="20"/>
      <w:w w:val="100"/>
      <w:position w:val="0"/>
      <w:sz w:val="19"/>
      <w:szCs w:val="19"/>
      <w:u w:val="none"/>
      <w:lang w:val="nb-NO" w:eastAsia="nb-NO" w:bidi="nb-NO"/>
    </w:rPr>
  </w:style>
  <w:style w:type="character" w:customStyle="1" w:styleId="Picturecaption4">
    <w:name w:val="Picture caption (4)_"/>
    <w:basedOn w:val="Standardskriftforavsnitt"/>
    <w:link w:val="Picturecaption40"/>
    <w:rPr>
      <w:rFonts w:ascii="Georgia" w:eastAsia="Georgia" w:hAnsi="Georgia" w:cs="Georgia"/>
      <w:b w:val="0"/>
      <w:bCs w:val="0"/>
      <w:i w:val="0"/>
      <w:iCs w:val="0"/>
      <w:smallCaps w:val="0"/>
      <w:strike w:val="0"/>
      <w:sz w:val="68"/>
      <w:szCs w:val="68"/>
      <w:u w:val="none"/>
    </w:rPr>
  </w:style>
  <w:style w:type="character" w:customStyle="1" w:styleId="Picturecaption41">
    <w:name w:val="Picture caption (4)"/>
    <w:basedOn w:val="Picturecaption4"/>
    <w:rPr>
      <w:rFonts w:ascii="Georgia" w:eastAsia="Georgia" w:hAnsi="Georgia" w:cs="Georgia"/>
      <w:b w:val="0"/>
      <w:bCs w:val="0"/>
      <w:i w:val="0"/>
      <w:iCs w:val="0"/>
      <w:smallCaps w:val="0"/>
      <w:strike w:val="0"/>
      <w:color w:val="FFFFFF"/>
      <w:spacing w:val="0"/>
      <w:w w:val="100"/>
      <w:position w:val="0"/>
      <w:sz w:val="68"/>
      <w:szCs w:val="68"/>
      <w:u w:val="none"/>
      <w:lang w:val="nb-NO" w:eastAsia="nb-NO" w:bidi="nb-NO"/>
    </w:rPr>
  </w:style>
  <w:style w:type="character" w:customStyle="1" w:styleId="Bodytext10">
    <w:name w:val="Body text (10)_"/>
    <w:basedOn w:val="Standardskriftforavsnitt"/>
    <w:link w:val="Bodytext100"/>
    <w:rPr>
      <w:rFonts w:ascii="Times New Roman" w:eastAsia="Times New Roman" w:hAnsi="Times New Roman" w:cs="Times New Roman"/>
      <w:b w:val="0"/>
      <w:bCs w:val="0"/>
      <w:i w:val="0"/>
      <w:iCs w:val="0"/>
      <w:smallCaps w:val="0"/>
      <w:strike w:val="0"/>
      <w:sz w:val="32"/>
      <w:szCs w:val="32"/>
      <w:u w:val="none"/>
    </w:rPr>
  </w:style>
  <w:style w:type="character" w:customStyle="1" w:styleId="Heading2">
    <w:name w:val="Heading #2_"/>
    <w:basedOn w:val="Standardskriftforavsnitt"/>
    <w:link w:val="Heading20"/>
    <w:rPr>
      <w:rFonts w:ascii="Times New Roman" w:eastAsia="Times New Roman" w:hAnsi="Times New Roman" w:cs="Times New Roman"/>
      <w:b w:val="0"/>
      <w:bCs w:val="0"/>
      <w:i w:val="0"/>
      <w:iCs w:val="0"/>
      <w:smallCaps w:val="0"/>
      <w:strike w:val="0"/>
      <w:sz w:val="42"/>
      <w:szCs w:val="42"/>
      <w:u w:val="none"/>
    </w:rPr>
  </w:style>
  <w:style w:type="character" w:customStyle="1" w:styleId="Heading2Georgia23ptItalicSpacing0pt">
    <w:name w:val="Heading #2 + Georgia;23 pt;Italic;Spacing 0 pt"/>
    <w:basedOn w:val="Heading2"/>
    <w:rPr>
      <w:rFonts w:ascii="Georgia" w:eastAsia="Georgia" w:hAnsi="Georgia" w:cs="Georgia"/>
      <w:b w:val="0"/>
      <w:bCs w:val="0"/>
      <w:i/>
      <w:iCs/>
      <w:smallCaps w:val="0"/>
      <w:strike w:val="0"/>
      <w:color w:val="000000"/>
      <w:spacing w:val="-10"/>
      <w:w w:val="100"/>
      <w:position w:val="0"/>
      <w:sz w:val="46"/>
      <w:szCs w:val="46"/>
      <w:u w:val="none"/>
      <w:lang w:val="nb-NO" w:eastAsia="nb-NO" w:bidi="nb-NO"/>
    </w:rPr>
  </w:style>
  <w:style w:type="character" w:customStyle="1" w:styleId="Bodytext11">
    <w:name w:val="Body text (11)_"/>
    <w:basedOn w:val="Standardskriftforavsnitt"/>
    <w:link w:val="Bodytext110"/>
    <w:rPr>
      <w:rFonts w:ascii="Georgia" w:eastAsia="Georgia" w:hAnsi="Georgia" w:cs="Georgia"/>
      <w:b w:val="0"/>
      <w:bCs w:val="0"/>
      <w:i w:val="0"/>
      <w:iCs w:val="0"/>
      <w:smallCaps w:val="0"/>
      <w:strike w:val="0"/>
      <w:spacing w:val="-10"/>
      <w:sz w:val="30"/>
      <w:szCs w:val="30"/>
      <w:u w:val="none"/>
    </w:rPr>
  </w:style>
  <w:style w:type="character" w:customStyle="1" w:styleId="Bodytext111">
    <w:name w:val="Body text (11)"/>
    <w:basedOn w:val="Bodytext11"/>
    <w:rPr>
      <w:rFonts w:ascii="Georgia" w:eastAsia="Georgia" w:hAnsi="Georgia" w:cs="Georgia"/>
      <w:b w:val="0"/>
      <w:bCs w:val="0"/>
      <w:i w:val="0"/>
      <w:iCs w:val="0"/>
      <w:smallCaps w:val="0"/>
      <w:strike w:val="0"/>
      <w:color w:val="000000"/>
      <w:spacing w:val="-10"/>
      <w:w w:val="100"/>
      <w:position w:val="0"/>
      <w:sz w:val="30"/>
      <w:szCs w:val="30"/>
      <w:u w:val="single"/>
      <w:lang w:val="nb-NO" w:eastAsia="nb-NO" w:bidi="nb-NO"/>
    </w:rPr>
  </w:style>
  <w:style w:type="character" w:customStyle="1" w:styleId="Bodytext11TrebuchetMSBoldItalicSpacing-1pt">
    <w:name w:val="Body text (11) + Trebuchet MS;Bold;Italic;Spacing -1 pt"/>
    <w:basedOn w:val="Bodytext11"/>
    <w:rPr>
      <w:rFonts w:ascii="Trebuchet MS" w:eastAsia="Trebuchet MS" w:hAnsi="Trebuchet MS" w:cs="Trebuchet MS"/>
      <w:b/>
      <w:bCs/>
      <w:i/>
      <w:iCs/>
      <w:smallCaps w:val="0"/>
      <w:strike w:val="0"/>
      <w:color w:val="000000"/>
      <w:spacing w:val="-20"/>
      <w:w w:val="100"/>
      <w:position w:val="0"/>
      <w:sz w:val="30"/>
      <w:szCs w:val="30"/>
      <w:u w:val="none"/>
      <w:lang w:val="nb-NO" w:eastAsia="nb-NO" w:bidi="nb-NO"/>
    </w:rPr>
  </w:style>
  <w:style w:type="character" w:customStyle="1" w:styleId="Bodytext1114ptBoldSpacing0pt">
    <w:name w:val="Body text (11) + 14 pt;Bold;Spacing 0 pt"/>
    <w:basedOn w:val="Bodytext11"/>
    <w:rPr>
      <w:rFonts w:ascii="Georgia" w:eastAsia="Georgia" w:hAnsi="Georgia" w:cs="Georgia"/>
      <w:b/>
      <w:bCs/>
      <w:i w:val="0"/>
      <w:iCs w:val="0"/>
      <w:smallCaps w:val="0"/>
      <w:strike w:val="0"/>
      <w:color w:val="000000"/>
      <w:spacing w:val="0"/>
      <w:w w:val="100"/>
      <w:position w:val="0"/>
      <w:sz w:val="28"/>
      <w:szCs w:val="28"/>
      <w:u w:val="none"/>
      <w:lang w:val="nb-NO" w:eastAsia="nb-NO" w:bidi="nb-NO"/>
    </w:rPr>
  </w:style>
  <w:style w:type="character" w:customStyle="1" w:styleId="Bodytext11TimesNewRomanItalicSpacing0pt">
    <w:name w:val="Body text (11) + Times New Roman;Italic;Spacing 0 pt"/>
    <w:basedOn w:val="Bodytext11"/>
    <w:rPr>
      <w:rFonts w:ascii="Times New Roman" w:eastAsia="Times New Roman" w:hAnsi="Times New Roman" w:cs="Times New Roman"/>
      <w:b w:val="0"/>
      <w:bCs w:val="0"/>
      <w:i/>
      <w:iCs/>
      <w:smallCaps w:val="0"/>
      <w:strike w:val="0"/>
      <w:color w:val="000000"/>
      <w:spacing w:val="0"/>
      <w:w w:val="100"/>
      <w:position w:val="0"/>
      <w:sz w:val="30"/>
      <w:szCs w:val="30"/>
      <w:u w:val="none"/>
      <w:lang w:val="nb-NO" w:eastAsia="nb-NO" w:bidi="nb-NO"/>
    </w:rPr>
  </w:style>
  <w:style w:type="character" w:customStyle="1" w:styleId="Bodytext11TrebuchetMSBoldItalicSpacing-1pt0">
    <w:name w:val="Body text (11) + Trebuchet MS;Bold;Italic;Spacing -1 pt"/>
    <w:basedOn w:val="Bodytext11"/>
    <w:rPr>
      <w:rFonts w:ascii="Trebuchet MS" w:eastAsia="Trebuchet MS" w:hAnsi="Trebuchet MS" w:cs="Trebuchet MS"/>
      <w:b/>
      <w:bCs/>
      <w:i/>
      <w:iCs/>
      <w:smallCaps w:val="0"/>
      <w:strike w:val="0"/>
      <w:color w:val="000000"/>
      <w:spacing w:val="-20"/>
      <w:w w:val="100"/>
      <w:position w:val="0"/>
      <w:sz w:val="30"/>
      <w:szCs w:val="30"/>
      <w:u w:val="none"/>
      <w:lang w:val="nb-NO" w:eastAsia="nb-NO" w:bidi="nb-NO"/>
    </w:rPr>
  </w:style>
  <w:style w:type="character" w:customStyle="1" w:styleId="Bodytext7Georgia15ptNotBold">
    <w:name w:val="Body text (7) + Georgia;15 pt;Not Bold"/>
    <w:basedOn w:val="Bodytext7"/>
    <w:rPr>
      <w:rFonts w:ascii="Georgia" w:eastAsia="Georgia" w:hAnsi="Georgia" w:cs="Georgia"/>
      <w:b/>
      <w:bCs/>
      <w:i w:val="0"/>
      <w:iCs w:val="0"/>
      <w:smallCaps w:val="0"/>
      <w:strike w:val="0"/>
      <w:color w:val="000000"/>
      <w:spacing w:val="-10"/>
      <w:w w:val="100"/>
      <w:position w:val="0"/>
      <w:sz w:val="30"/>
      <w:szCs w:val="30"/>
      <w:u w:val="none"/>
      <w:lang w:val="nb-NO" w:eastAsia="nb-NO" w:bidi="nb-NO"/>
    </w:rPr>
  </w:style>
  <w:style w:type="character" w:customStyle="1" w:styleId="Bodytext710ptNotBoldSpacing0pt">
    <w:name w:val="Body text (7) + 10 pt;Not Bold;Spacing 0 pt"/>
    <w:basedOn w:val="Bodytext7"/>
    <w:rPr>
      <w:rFonts w:ascii="Times New Roman" w:eastAsia="Times New Roman" w:hAnsi="Times New Roman" w:cs="Times New Roman"/>
      <w:b/>
      <w:bCs/>
      <w:i w:val="0"/>
      <w:iCs w:val="0"/>
      <w:smallCaps w:val="0"/>
      <w:strike w:val="0"/>
      <w:color w:val="000000"/>
      <w:spacing w:val="0"/>
      <w:w w:val="100"/>
      <w:position w:val="0"/>
      <w:sz w:val="20"/>
      <w:szCs w:val="20"/>
      <w:u w:val="none"/>
      <w:lang w:val="nb-NO" w:eastAsia="nb-NO" w:bidi="nb-NO"/>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10"/>
      <w:w w:val="100"/>
      <w:position w:val="0"/>
      <w:sz w:val="36"/>
      <w:szCs w:val="36"/>
      <w:u w:val="single"/>
      <w:lang w:val="nb-NO" w:eastAsia="nb-NO" w:bidi="nb-NO"/>
    </w:rPr>
  </w:style>
  <w:style w:type="character" w:customStyle="1" w:styleId="Bodytext11TrebuchetMSBoldItalicSpacing-1pt1">
    <w:name w:val="Body text (11) + Trebuchet MS;Bold;Italic;Spacing -1 pt"/>
    <w:basedOn w:val="Bodytext11"/>
    <w:rPr>
      <w:rFonts w:ascii="Trebuchet MS" w:eastAsia="Trebuchet MS" w:hAnsi="Trebuchet MS" w:cs="Trebuchet MS"/>
      <w:b/>
      <w:bCs/>
      <w:i/>
      <w:iCs/>
      <w:smallCaps w:val="0"/>
      <w:strike w:val="0"/>
      <w:color w:val="000000"/>
      <w:spacing w:val="-20"/>
      <w:w w:val="100"/>
      <w:position w:val="0"/>
      <w:sz w:val="30"/>
      <w:szCs w:val="30"/>
      <w:u w:val="single"/>
      <w:lang w:val="nb-NO" w:eastAsia="nb-NO" w:bidi="nb-NO"/>
    </w:rPr>
  </w:style>
  <w:style w:type="character" w:customStyle="1" w:styleId="Bodytext11TimesNewRoman10ptItalicSpacing0pt">
    <w:name w:val="Body text (11) + Times New Roman;10 pt;Italic;Spacing 0 pt"/>
    <w:basedOn w:val="Bodytext11"/>
    <w:rPr>
      <w:rFonts w:ascii="Times New Roman" w:eastAsia="Times New Roman" w:hAnsi="Times New Roman" w:cs="Times New Roman"/>
      <w:b w:val="0"/>
      <w:bCs w:val="0"/>
      <w:i/>
      <w:iCs/>
      <w:smallCaps w:val="0"/>
      <w:strike w:val="0"/>
      <w:color w:val="000000"/>
      <w:spacing w:val="0"/>
      <w:w w:val="100"/>
      <w:position w:val="0"/>
      <w:sz w:val="20"/>
      <w:szCs w:val="20"/>
      <w:u w:val="none"/>
      <w:lang w:val="nb-NO" w:eastAsia="nb-NO" w:bidi="nb-NO"/>
    </w:rPr>
  </w:style>
  <w:style w:type="character" w:customStyle="1" w:styleId="Bodytext11TimesNewRoman10ptSpacing0pt">
    <w:name w:val="Body text (11) + Times New Roman;10 pt;Spacing 0 pt"/>
    <w:basedOn w:val="Bodytext1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nb-NO" w:eastAsia="nb-NO" w:bidi="nb-NO"/>
    </w:rPr>
  </w:style>
  <w:style w:type="character" w:customStyle="1" w:styleId="Bodytext11CourierNew14ptBoldSpacing0pt">
    <w:name w:val="Body text (11) + Courier New;14 pt;Bold;Spacing 0 pt"/>
    <w:basedOn w:val="Bodytext11"/>
    <w:rPr>
      <w:rFonts w:ascii="Courier New" w:eastAsia="Courier New" w:hAnsi="Courier New" w:cs="Courier New"/>
      <w:b/>
      <w:bCs/>
      <w:i w:val="0"/>
      <w:iCs w:val="0"/>
      <w:smallCaps w:val="0"/>
      <w:strike w:val="0"/>
      <w:color w:val="000000"/>
      <w:spacing w:val="0"/>
      <w:w w:val="100"/>
      <w:position w:val="0"/>
      <w:sz w:val="28"/>
      <w:szCs w:val="28"/>
      <w:u w:val="none"/>
      <w:lang w:val="nb-NO" w:eastAsia="nb-NO" w:bidi="nb-NO"/>
    </w:rPr>
  </w:style>
  <w:style w:type="character" w:customStyle="1" w:styleId="Bodytext2TrebuchetMS85ptNotItalic">
    <w:name w:val="Body text (2) + Trebuchet MS;8;5 pt;Not Italic"/>
    <w:basedOn w:val="Bodytext2"/>
    <w:rPr>
      <w:rFonts w:ascii="Trebuchet MS" w:eastAsia="Trebuchet MS" w:hAnsi="Trebuchet MS" w:cs="Trebuchet MS"/>
      <w:b w:val="0"/>
      <w:bCs w:val="0"/>
      <w:i/>
      <w:iCs/>
      <w:smallCaps w:val="0"/>
      <w:strike w:val="0"/>
      <w:color w:val="000000"/>
      <w:spacing w:val="0"/>
      <w:w w:val="100"/>
      <w:position w:val="0"/>
      <w:sz w:val="17"/>
      <w:szCs w:val="17"/>
      <w:u w:val="none"/>
      <w:lang w:val="nb-NO" w:eastAsia="nb-NO" w:bidi="nb-NO"/>
    </w:rPr>
  </w:style>
  <w:style w:type="character" w:customStyle="1" w:styleId="Brdtekst3">
    <w:name w:val="Brødtekst3"/>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nb-NO" w:eastAsia="nb-NO" w:bidi="nb-NO"/>
    </w:rPr>
  </w:style>
  <w:style w:type="character" w:customStyle="1" w:styleId="Picturecaption5">
    <w:name w:val="Picture caption (5)_"/>
    <w:basedOn w:val="Standardskriftforavsnitt"/>
    <w:link w:val="Picturecaption50"/>
    <w:rPr>
      <w:rFonts w:ascii="Times New Roman" w:eastAsia="Times New Roman" w:hAnsi="Times New Roman" w:cs="Times New Roman"/>
      <w:b w:val="0"/>
      <w:bCs w:val="0"/>
      <w:i w:val="0"/>
      <w:iCs w:val="0"/>
      <w:smallCaps w:val="0"/>
      <w:strike w:val="0"/>
      <w:sz w:val="11"/>
      <w:szCs w:val="11"/>
      <w:u w:val="none"/>
    </w:rPr>
  </w:style>
  <w:style w:type="character" w:customStyle="1" w:styleId="Heading1">
    <w:name w:val="Heading #1_"/>
    <w:basedOn w:val="Standardskriftforavsnitt"/>
    <w:link w:val="Heading10"/>
    <w:rPr>
      <w:rFonts w:ascii="Georgia" w:eastAsia="Georgia" w:hAnsi="Georgia" w:cs="Georgia"/>
      <w:b w:val="0"/>
      <w:bCs w:val="0"/>
      <w:i w:val="0"/>
      <w:iCs w:val="0"/>
      <w:smallCaps w:val="0"/>
      <w:strike w:val="0"/>
      <w:sz w:val="72"/>
      <w:szCs w:val="72"/>
      <w:u w:val="none"/>
    </w:rPr>
  </w:style>
  <w:style w:type="character" w:customStyle="1" w:styleId="Bodytext12">
    <w:name w:val="Body text (12)_"/>
    <w:basedOn w:val="Standardskriftforavsnitt"/>
    <w:link w:val="Bodytext120"/>
    <w:rPr>
      <w:rFonts w:ascii="Times New Roman" w:eastAsia="Times New Roman" w:hAnsi="Times New Roman" w:cs="Times New Roman"/>
      <w:b w:val="0"/>
      <w:bCs w:val="0"/>
      <w:i w:val="0"/>
      <w:iCs w:val="0"/>
      <w:smallCaps w:val="0"/>
      <w:strike w:val="0"/>
      <w:spacing w:val="60"/>
      <w:sz w:val="60"/>
      <w:szCs w:val="60"/>
      <w:u w:val="none"/>
    </w:rPr>
  </w:style>
  <w:style w:type="character" w:customStyle="1" w:styleId="Bodytext13">
    <w:name w:val="Body text (13)_"/>
    <w:basedOn w:val="Standardskriftforavsnitt"/>
    <w:link w:val="Bodytext130"/>
    <w:rPr>
      <w:rFonts w:ascii="Georgia" w:eastAsia="Georgia" w:hAnsi="Georgia" w:cs="Georgia"/>
      <w:b w:val="0"/>
      <w:bCs w:val="0"/>
      <w:i w:val="0"/>
      <w:iCs w:val="0"/>
      <w:smallCaps w:val="0"/>
      <w:strike w:val="0"/>
      <w:sz w:val="21"/>
      <w:szCs w:val="21"/>
      <w:u w:val="none"/>
    </w:rPr>
  </w:style>
  <w:style w:type="character" w:customStyle="1" w:styleId="Bodytext14">
    <w:name w:val="Body text (14)_"/>
    <w:basedOn w:val="Standardskriftforavsnitt"/>
    <w:link w:val="Bodytext140"/>
    <w:rPr>
      <w:rFonts w:ascii="Consolas" w:eastAsia="Consolas" w:hAnsi="Consolas" w:cs="Consolas"/>
      <w:b w:val="0"/>
      <w:bCs w:val="0"/>
      <w:i w:val="0"/>
      <w:iCs w:val="0"/>
      <w:smallCaps w:val="0"/>
      <w:strike w:val="0"/>
      <w:spacing w:val="20"/>
      <w:sz w:val="15"/>
      <w:szCs w:val="15"/>
      <w:u w:val="none"/>
    </w:rPr>
  </w:style>
  <w:style w:type="character" w:customStyle="1" w:styleId="Bodytext15">
    <w:name w:val="Body text (15)"/>
    <w:basedOn w:val="Standardskriftforavsnitt"/>
    <w:rPr>
      <w:rFonts w:ascii="Times New Roman" w:eastAsia="Times New Roman" w:hAnsi="Times New Roman" w:cs="Times New Roman"/>
      <w:b/>
      <w:bCs/>
      <w:i w:val="0"/>
      <w:iCs w:val="0"/>
      <w:smallCaps w:val="0"/>
      <w:strike w:val="0"/>
      <w:sz w:val="21"/>
      <w:szCs w:val="21"/>
      <w:u w:val="none"/>
    </w:rPr>
  </w:style>
  <w:style w:type="character" w:customStyle="1" w:styleId="Heading31">
    <w:name w:val="Heading #3"/>
    <w:basedOn w:val="Standardskriftforavsnitt"/>
    <w:rPr>
      <w:rFonts w:ascii="Times New Roman" w:eastAsia="Times New Roman" w:hAnsi="Times New Roman" w:cs="Times New Roman"/>
      <w:b/>
      <w:bCs/>
      <w:i w:val="0"/>
      <w:iCs w:val="0"/>
      <w:smallCaps w:val="0"/>
      <w:strike w:val="0"/>
      <w:spacing w:val="-10"/>
      <w:sz w:val="36"/>
      <w:szCs w:val="36"/>
      <w:u w:val="none"/>
    </w:rPr>
  </w:style>
  <w:style w:type="character" w:customStyle="1" w:styleId="Bodytext16">
    <w:name w:val="Body text (16)_"/>
    <w:basedOn w:val="Standardskriftforavsnitt"/>
    <w:link w:val="Bodytext160"/>
    <w:rPr>
      <w:rFonts w:ascii="Times New Roman" w:eastAsia="Times New Roman" w:hAnsi="Times New Roman" w:cs="Times New Roman"/>
      <w:b w:val="0"/>
      <w:bCs w:val="0"/>
      <w:i/>
      <w:iCs/>
      <w:smallCaps w:val="0"/>
      <w:strike w:val="0"/>
      <w:sz w:val="11"/>
      <w:szCs w:val="11"/>
      <w:u w:val="none"/>
    </w:rPr>
  </w:style>
  <w:style w:type="character" w:customStyle="1" w:styleId="Bodytext161">
    <w:name w:val="Body text (16)"/>
    <w:basedOn w:val="Bodytext16"/>
    <w:rPr>
      <w:rFonts w:ascii="Times New Roman" w:eastAsia="Times New Roman" w:hAnsi="Times New Roman" w:cs="Times New Roman"/>
      <w:b w:val="0"/>
      <w:bCs w:val="0"/>
      <w:i/>
      <w:iCs/>
      <w:smallCaps w:val="0"/>
      <w:strike/>
      <w:color w:val="000000"/>
      <w:spacing w:val="0"/>
      <w:w w:val="100"/>
      <w:position w:val="0"/>
      <w:sz w:val="11"/>
      <w:szCs w:val="11"/>
      <w:u w:val="none"/>
      <w:lang w:val="nb-NO" w:eastAsia="nb-NO" w:bidi="nb-NO"/>
    </w:rPr>
  </w:style>
  <w:style w:type="character" w:customStyle="1" w:styleId="Bodytext41">
    <w:name w:val="Body text (4)"/>
    <w:basedOn w:val="Standardskriftforavsnitt"/>
    <w:rPr>
      <w:rFonts w:ascii="Times New Roman" w:eastAsia="Times New Roman" w:hAnsi="Times New Roman" w:cs="Times New Roman"/>
      <w:b w:val="0"/>
      <w:bCs w:val="0"/>
      <w:i w:val="0"/>
      <w:iCs w:val="0"/>
      <w:smallCaps w:val="0"/>
      <w:strike w:val="0"/>
      <w:sz w:val="11"/>
      <w:szCs w:val="11"/>
      <w:u w:val="none"/>
    </w:rPr>
  </w:style>
  <w:style w:type="character" w:customStyle="1" w:styleId="Bodytext4Italic">
    <w:name w:val="Body text (4) + Italic"/>
    <w:basedOn w:val="Bodytext4"/>
    <w:rPr>
      <w:rFonts w:ascii="Times New Roman" w:eastAsia="Times New Roman" w:hAnsi="Times New Roman" w:cs="Times New Roman"/>
      <w:b w:val="0"/>
      <w:bCs w:val="0"/>
      <w:i/>
      <w:iCs/>
      <w:smallCaps w:val="0"/>
      <w:strike w:val="0"/>
      <w:color w:val="000000"/>
      <w:spacing w:val="0"/>
      <w:w w:val="100"/>
      <w:position w:val="0"/>
      <w:sz w:val="11"/>
      <w:szCs w:val="11"/>
      <w:u w:val="none"/>
      <w:lang w:val="nb-NO" w:eastAsia="nb-NO" w:bidi="nb-NO"/>
    </w:rPr>
  </w:style>
  <w:style w:type="character" w:customStyle="1" w:styleId="Picturecaption6">
    <w:name w:val="Picture caption (6)_"/>
    <w:basedOn w:val="Standardskriftforavsnitt"/>
    <w:link w:val="Picturecaption60"/>
    <w:rPr>
      <w:rFonts w:ascii="Times New Roman" w:eastAsia="Times New Roman" w:hAnsi="Times New Roman" w:cs="Times New Roman"/>
      <w:b w:val="0"/>
      <w:bCs w:val="0"/>
      <w:i w:val="0"/>
      <w:iCs w:val="0"/>
      <w:smallCaps w:val="0"/>
      <w:strike w:val="0"/>
      <w:sz w:val="11"/>
      <w:szCs w:val="11"/>
      <w:u w:val="none"/>
    </w:rPr>
  </w:style>
  <w:style w:type="character" w:customStyle="1" w:styleId="Picturecaption6ItalicSpacing0pt">
    <w:name w:val="Picture caption (6) + Italic;Spacing 0 pt"/>
    <w:basedOn w:val="Picturecaption6"/>
    <w:rPr>
      <w:rFonts w:ascii="Times New Roman" w:eastAsia="Times New Roman" w:hAnsi="Times New Roman" w:cs="Times New Roman"/>
      <w:b w:val="0"/>
      <w:bCs w:val="0"/>
      <w:i/>
      <w:iCs/>
      <w:smallCaps w:val="0"/>
      <w:strike w:val="0"/>
      <w:color w:val="000000"/>
      <w:spacing w:val="-10"/>
      <w:w w:val="100"/>
      <w:position w:val="0"/>
      <w:sz w:val="11"/>
      <w:szCs w:val="11"/>
      <w:u w:val="none"/>
      <w:lang w:val="nb-NO" w:eastAsia="nb-NO" w:bidi="nb-NO"/>
    </w:rPr>
  </w:style>
  <w:style w:type="character" w:customStyle="1" w:styleId="Picturecaption61">
    <w:name w:val="Picture caption (6)"/>
    <w:basedOn w:val="Picturecaption6"/>
    <w:rPr>
      <w:rFonts w:ascii="Times New Roman" w:eastAsia="Times New Roman" w:hAnsi="Times New Roman" w:cs="Times New Roman"/>
      <w:b w:val="0"/>
      <w:bCs w:val="0"/>
      <w:i w:val="0"/>
      <w:iCs w:val="0"/>
      <w:smallCaps w:val="0"/>
      <w:strike/>
      <w:color w:val="000000"/>
      <w:spacing w:val="0"/>
      <w:w w:val="100"/>
      <w:position w:val="0"/>
      <w:sz w:val="11"/>
      <w:szCs w:val="11"/>
      <w:u w:val="none"/>
      <w:lang w:val="nb-NO" w:eastAsia="nb-NO" w:bidi="nb-NO"/>
    </w:rPr>
  </w:style>
  <w:style w:type="character" w:customStyle="1" w:styleId="Bodytext7Georgia34ptNotBoldSpacing0pt">
    <w:name w:val="Body text (7) + Georgia;34 pt;Not Bold;Spacing 0 pt"/>
    <w:basedOn w:val="Bodytext7"/>
    <w:rPr>
      <w:rFonts w:ascii="Georgia" w:eastAsia="Georgia" w:hAnsi="Georgia" w:cs="Georgia"/>
      <w:b/>
      <w:bCs/>
      <w:i w:val="0"/>
      <w:iCs w:val="0"/>
      <w:smallCaps w:val="0"/>
      <w:strike w:val="0"/>
      <w:color w:val="000000"/>
      <w:spacing w:val="0"/>
      <w:w w:val="100"/>
      <w:position w:val="0"/>
      <w:sz w:val="68"/>
      <w:szCs w:val="68"/>
      <w:u w:val="none"/>
      <w:lang w:val="nb-NO" w:eastAsia="nb-NO" w:bidi="nb-NO"/>
    </w:rPr>
  </w:style>
  <w:style w:type="character" w:customStyle="1" w:styleId="Bodytext4Spacing-1pt">
    <w:name w:val="Body text (4) + Spacing -1 pt"/>
    <w:basedOn w:val="Bodytext4"/>
    <w:rPr>
      <w:rFonts w:ascii="Times New Roman" w:eastAsia="Times New Roman" w:hAnsi="Times New Roman" w:cs="Times New Roman"/>
      <w:b w:val="0"/>
      <w:bCs w:val="0"/>
      <w:i w:val="0"/>
      <w:iCs w:val="0"/>
      <w:smallCaps w:val="0"/>
      <w:strike w:val="0"/>
      <w:color w:val="000000"/>
      <w:spacing w:val="-20"/>
      <w:w w:val="100"/>
      <w:position w:val="0"/>
      <w:sz w:val="11"/>
      <w:szCs w:val="11"/>
      <w:u w:val="single"/>
      <w:lang w:val="nb-NO" w:eastAsia="nb-NO" w:bidi="nb-NO"/>
    </w:rPr>
  </w:style>
  <w:style w:type="character" w:customStyle="1" w:styleId="Bodytext4Spacing-1pt0">
    <w:name w:val="Body text (4) + Spacing -1 pt"/>
    <w:basedOn w:val="Bodytext4"/>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nb-NO" w:eastAsia="nb-NO" w:bidi="nb-NO"/>
    </w:rPr>
  </w:style>
  <w:style w:type="character" w:customStyle="1" w:styleId="Bodytext4Italic0">
    <w:name w:val="Body text (4) + Italic"/>
    <w:basedOn w:val="Bodytext4"/>
    <w:rPr>
      <w:rFonts w:ascii="Times New Roman" w:eastAsia="Times New Roman" w:hAnsi="Times New Roman" w:cs="Times New Roman"/>
      <w:b w:val="0"/>
      <w:bCs w:val="0"/>
      <w:i/>
      <w:iCs/>
      <w:smallCaps w:val="0"/>
      <w:strike w:val="0"/>
      <w:color w:val="000000"/>
      <w:spacing w:val="0"/>
      <w:w w:val="100"/>
      <w:position w:val="0"/>
      <w:sz w:val="11"/>
      <w:szCs w:val="11"/>
      <w:u w:val="none"/>
      <w:lang w:val="nb-NO" w:eastAsia="nb-NO" w:bidi="nb-NO"/>
    </w:rPr>
  </w:style>
  <w:style w:type="character" w:customStyle="1" w:styleId="Bodytext4Italic1">
    <w:name w:val="Body text (4) + Italic"/>
    <w:basedOn w:val="Bodytext4"/>
    <w:rPr>
      <w:rFonts w:ascii="Times New Roman" w:eastAsia="Times New Roman" w:hAnsi="Times New Roman" w:cs="Times New Roman"/>
      <w:b w:val="0"/>
      <w:bCs w:val="0"/>
      <w:i/>
      <w:iCs/>
      <w:smallCaps w:val="0"/>
      <w:strike/>
      <w:color w:val="000000"/>
      <w:spacing w:val="0"/>
      <w:w w:val="100"/>
      <w:position w:val="0"/>
      <w:sz w:val="11"/>
      <w:szCs w:val="11"/>
      <w:u w:val="none"/>
      <w:lang w:val="nb-NO" w:eastAsia="nb-NO" w:bidi="nb-NO"/>
    </w:rPr>
  </w:style>
  <w:style w:type="character" w:customStyle="1" w:styleId="Heading22">
    <w:name w:val="Heading #2 (2)_"/>
    <w:basedOn w:val="Standardskriftforavsnitt"/>
    <w:link w:val="Heading220"/>
    <w:rPr>
      <w:rFonts w:ascii="Times New Roman" w:eastAsia="Times New Roman" w:hAnsi="Times New Roman" w:cs="Times New Roman"/>
      <w:b w:val="0"/>
      <w:bCs w:val="0"/>
      <w:i/>
      <w:iCs/>
      <w:smallCaps w:val="0"/>
      <w:strike w:val="0"/>
      <w:spacing w:val="-20"/>
      <w:sz w:val="36"/>
      <w:szCs w:val="36"/>
      <w:u w:val="none"/>
    </w:rPr>
  </w:style>
  <w:style w:type="character" w:customStyle="1" w:styleId="Bodytext22">
    <w:name w:val="Body text (2)"/>
    <w:basedOn w:val="Bodytext2"/>
    <w:rPr>
      <w:rFonts w:ascii="Times New Roman" w:eastAsia="Times New Roman" w:hAnsi="Times New Roman" w:cs="Times New Roman"/>
      <w:b w:val="0"/>
      <w:bCs w:val="0"/>
      <w:i/>
      <w:iCs/>
      <w:smallCaps w:val="0"/>
      <w:strike/>
      <w:color w:val="000000"/>
      <w:spacing w:val="0"/>
      <w:w w:val="100"/>
      <w:position w:val="0"/>
      <w:sz w:val="20"/>
      <w:szCs w:val="20"/>
      <w:u w:val="none"/>
      <w:lang w:val="nb-NO" w:eastAsia="nb-NO" w:bidi="nb-NO"/>
    </w:rPr>
  </w:style>
  <w:style w:type="character" w:customStyle="1" w:styleId="Bodytext2Spacing1pt">
    <w:name w:val="Body text (2) + Spacing 1 pt"/>
    <w:basedOn w:val="Bodytext2"/>
    <w:rPr>
      <w:rFonts w:ascii="Times New Roman" w:eastAsia="Times New Roman" w:hAnsi="Times New Roman" w:cs="Times New Roman"/>
      <w:b w:val="0"/>
      <w:bCs w:val="0"/>
      <w:i/>
      <w:iCs/>
      <w:smallCaps w:val="0"/>
      <w:strike w:val="0"/>
      <w:color w:val="000000"/>
      <w:spacing w:val="20"/>
      <w:w w:val="100"/>
      <w:position w:val="0"/>
      <w:sz w:val="20"/>
      <w:szCs w:val="20"/>
      <w:u w:val="none"/>
      <w:lang w:val="nb-NO" w:eastAsia="nb-NO" w:bidi="nb-NO"/>
    </w:rPr>
  </w:style>
  <w:style w:type="character" w:customStyle="1" w:styleId="Bodytext17">
    <w:name w:val="Body text (17)"/>
    <w:basedOn w:val="Standardskriftforavsnitt"/>
    <w:rPr>
      <w:b w:val="0"/>
      <w:bCs w:val="0"/>
      <w:i w:val="0"/>
      <w:iCs w:val="0"/>
      <w:smallCaps w:val="0"/>
      <w:strike w:val="0"/>
      <w:spacing w:val="-10"/>
      <w:sz w:val="16"/>
      <w:szCs w:val="16"/>
      <w:u w:val="none"/>
    </w:rPr>
  </w:style>
  <w:style w:type="character" w:customStyle="1" w:styleId="Bodytext170">
    <w:name w:val="Body text (17)_"/>
    <w:basedOn w:val="Standardskriftforavsnitt"/>
    <w:link w:val="Bodytext171"/>
    <w:rPr>
      <w:b w:val="0"/>
      <w:bCs w:val="0"/>
      <w:i w:val="0"/>
      <w:iCs w:val="0"/>
      <w:smallCaps w:val="0"/>
      <w:strike w:val="0"/>
      <w:spacing w:val="-10"/>
      <w:sz w:val="16"/>
      <w:szCs w:val="16"/>
      <w:u w:val="none"/>
    </w:rPr>
  </w:style>
  <w:style w:type="character" w:customStyle="1" w:styleId="Tablecaption">
    <w:name w:val="Table caption_"/>
    <w:basedOn w:val="Standardskriftforavsnitt"/>
    <w:link w:val="Tablecaption0"/>
    <w:rPr>
      <w:rFonts w:ascii="Times New Roman" w:eastAsia="Times New Roman" w:hAnsi="Times New Roman" w:cs="Times New Roman"/>
      <w:b w:val="0"/>
      <w:bCs w:val="0"/>
      <w:i w:val="0"/>
      <w:iCs w:val="0"/>
      <w:smallCaps w:val="0"/>
      <w:strike w:val="0"/>
      <w:sz w:val="12"/>
      <w:szCs w:val="12"/>
      <w:u w:val="none"/>
    </w:rPr>
  </w:style>
  <w:style w:type="character" w:customStyle="1" w:styleId="Bodytext6pt">
    <w:name w:val="Body text + 6 pt"/>
    <w:basedOn w:val="Bodytex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nb-NO" w:eastAsia="nb-NO" w:bidi="nb-NO"/>
    </w:rPr>
  </w:style>
  <w:style w:type="character" w:customStyle="1" w:styleId="Bodytext150">
    <w:name w:val="Body text (15)_"/>
    <w:basedOn w:val="Standardskriftforavsnitt"/>
    <w:link w:val="Bodytext151"/>
    <w:rPr>
      <w:rFonts w:ascii="Times New Roman" w:eastAsia="Times New Roman" w:hAnsi="Times New Roman" w:cs="Times New Roman"/>
      <w:b/>
      <w:bCs/>
      <w:i w:val="0"/>
      <w:iCs w:val="0"/>
      <w:smallCaps w:val="0"/>
      <w:strike w:val="0"/>
      <w:sz w:val="21"/>
      <w:szCs w:val="21"/>
      <w:u w:val="none"/>
    </w:rPr>
  </w:style>
  <w:style w:type="paragraph" w:customStyle="1" w:styleId="Heading40">
    <w:name w:val="Heading #4"/>
    <w:basedOn w:val="Normal"/>
    <w:link w:val="Heading4"/>
    <w:pPr>
      <w:shd w:val="clear" w:color="auto" w:fill="FFFFFF"/>
      <w:spacing w:line="0" w:lineRule="atLeast"/>
      <w:outlineLvl w:val="3"/>
    </w:pPr>
    <w:rPr>
      <w:rFonts w:ascii="Times New Roman" w:eastAsia="Times New Roman" w:hAnsi="Times New Roman" w:cs="Times New Roman"/>
      <w:b/>
      <w:bCs/>
      <w:spacing w:val="-10"/>
      <w:sz w:val="36"/>
      <w:szCs w:val="36"/>
    </w:rPr>
  </w:style>
  <w:style w:type="paragraph" w:customStyle="1" w:styleId="Headerorfooter0">
    <w:name w:val="Header or footer"/>
    <w:basedOn w:val="Normal"/>
    <w:link w:val="Headerorfooter"/>
    <w:pPr>
      <w:shd w:val="clear" w:color="auto" w:fill="FFFFFF"/>
      <w:spacing w:line="0" w:lineRule="atLeast"/>
    </w:pPr>
    <w:rPr>
      <w:rFonts w:ascii="Trebuchet MS" w:eastAsia="Trebuchet MS" w:hAnsi="Trebuchet MS" w:cs="Trebuchet MS"/>
      <w:b/>
      <w:bCs/>
      <w:spacing w:val="10"/>
      <w:sz w:val="14"/>
      <w:szCs w:val="14"/>
    </w:rPr>
  </w:style>
  <w:style w:type="paragraph" w:customStyle="1" w:styleId="Brdtekst4">
    <w:name w:val="Brødtekst4"/>
    <w:basedOn w:val="Normal"/>
    <w:link w:val="Bodytext"/>
    <w:pPr>
      <w:shd w:val="clear" w:color="auto" w:fill="FFFFFF"/>
      <w:spacing w:line="235" w:lineRule="exact"/>
      <w:ind w:hanging="280"/>
      <w:jc w:val="both"/>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line="0" w:lineRule="atLeast"/>
    </w:pPr>
    <w:rPr>
      <w:rFonts w:ascii="Times New Roman" w:eastAsia="Times New Roman" w:hAnsi="Times New Roman" w:cs="Times New Roman"/>
      <w:i/>
      <w:iCs/>
      <w:sz w:val="20"/>
      <w:szCs w:val="20"/>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i/>
      <w:iCs/>
      <w:sz w:val="20"/>
      <w:szCs w:val="20"/>
    </w:rPr>
  </w:style>
  <w:style w:type="paragraph" w:customStyle="1" w:styleId="Picturecaption20">
    <w:name w:val="Picture caption (2)"/>
    <w:basedOn w:val="Normal"/>
    <w:link w:val="Picturecaption2"/>
    <w:pPr>
      <w:shd w:val="clear" w:color="auto" w:fill="FFFFFF"/>
      <w:spacing w:line="0" w:lineRule="atLeast"/>
      <w:jc w:val="both"/>
    </w:pPr>
    <w:rPr>
      <w:rFonts w:ascii="Trebuchet MS" w:eastAsia="Trebuchet MS" w:hAnsi="Trebuchet MS" w:cs="Trebuchet MS"/>
      <w:b/>
      <w:bCs/>
      <w:spacing w:val="10"/>
      <w:sz w:val="14"/>
      <w:szCs w:val="14"/>
    </w:rPr>
  </w:style>
  <w:style w:type="paragraph" w:customStyle="1" w:styleId="Bodytext50">
    <w:name w:val="Body text (5)"/>
    <w:basedOn w:val="Normal"/>
    <w:link w:val="Bodytext5"/>
    <w:pPr>
      <w:shd w:val="clear" w:color="auto" w:fill="FFFFFF"/>
      <w:spacing w:line="0" w:lineRule="atLeast"/>
    </w:pPr>
    <w:rPr>
      <w:rFonts w:ascii="Trebuchet MS" w:eastAsia="Trebuchet MS" w:hAnsi="Trebuchet MS" w:cs="Trebuchet MS"/>
      <w:b/>
      <w:bCs/>
      <w:spacing w:val="-10"/>
      <w:sz w:val="54"/>
      <w:szCs w:val="54"/>
    </w:rPr>
  </w:style>
  <w:style w:type="paragraph" w:customStyle="1" w:styleId="Bodytext30">
    <w:name w:val="Body text (3)"/>
    <w:basedOn w:val="Normal"/>
    <w:link w:val="Bodytext3"/>
    <w:pPr>
      <w:shd w:val="clear" w:color="auto" w:fill="FFFFFF"/>
      <w:spacing w:line="134" w:lineRule="exact"/>
      <w:jc w:val="both"/>
    </w:pPr>
    <w:rPr>
      <w:rFonts w:ascii="Trebuchet MS" w:eastAsia="Trebuchet MS" w:hAnsi="Trebuchet MS" w:cs="Trebuchet MS"/>
      <w:sz w:val="12"/>
      <w:szCs w:val="12"/>
    </w:rPr>
  </w:style>
  <w:style w:type="paragraph" w:customStyle="1" w:styleId="Bodytext40">
    <w:name w:val="Body text (4)"/>
    <w:basedOn w:val="Normal"/>
    <w:link w:val="Bodytext4"/>
    <w:pPr>
      <w:shd w:val="clear" w:color="auto" w:fill="FFFFFF"/>
      <w:spacing w:line="110" w:lineRule="exact"/>
      <w:jc w:val="both"/>
    </w:pPr>
    <w:rPr>
      <w:rFonts w:ascii="Times New Roman" w:eastAsia="Times New Roman" w:hAnsi="Times New Roman" w:cs="Times New Roman"/>
      <w:sz w:val="11"/>
      <w:szCs w:val="11"/>
    </w:rPr>
  </w:style>
  <w:style w:type="paragraph" w:customStyle="1" w:styleId="Heading30">
    <w:name w:val="Heading #3"/>
    <w:basedOn w:val="Normal"/>
    <w:link w:val="Heading3"/>
    <w:pPr>
      <w:shd w:val="clear" w:color="auto" w:fill="FFFFFF"/>
      <w:spacing w:line="0" w:lineRule="atLeast"/>
      <w:outlineLvl w:val="2"/>
    </w:pPr>
    <w:rPr>
      <w:rFonts w:ascii="Times New Roman" w:eastAsia="Times New Roman" w:hAnsi="Times New Roman" w:cs="Times New Roman"/>
      <w:b/>
      <w:bCs/>
      <w:spacing w:val="-10"/>
      <w:sz w:val="36"/>
      <w:szCs w:val="36"/>
    </w:rPr>
  </w:style>
  <w:style w:type="paragraph" w:customStyle="1" w:styleId="Bodytext60">
    <w:name w:val="Body text (6)"/>
    <w:basedOn w:val="Normal"/>
    <w:link w:val="Bodytext6"/>
    <w:pPr>
      <w:shd w:val="clear" w:color="auto" w:fill="FFFFFF"/>
      <w:spacing w:line="874" w:lineRule="exact"/>
      <w:jc w:val="both"/>
    </w:pPr>
    <w:rPr>
      <w:rFonts w:ascii="Georgia" w:eastAsia="Georgia" w:hAnsi="Georgia" w:cs="Georgia"/>
      <w:sz w:val="68"/>
      <w:szCs w:val="68"/>
    </w:rPr>
  </w:style>
  <w:style w:type="paragraph" w:customStyle="1" w:styleId="Bodytext70">
    <w:name w:val="Body text (7)"/>
    <w:basedOn w:val="Normal"/>
    <w:link w:val="Bodytext7"/>
    <w:pPr>
      <w:shd w:val="clear" w:color="auto" w:fill="FFFFFF"/>
      <w:spacing w:line="0" w:lineRule="atLeast"/>
    </w:pPr>
    <w:rPr>
      <w:rFonts w:ascii="Times New Roman" w:eastAsia="Times New Roman" w:hAnsi="Times New Roman" w:cs="Times New Roman"/>
      <w:b/>
      <w:bCs/>
      <w:spacing w:val="-10"/>
      <w:sz w:val="36"/>
      <w:szCs w:val="36"/>
    </w:rPr>
  </w:style>
  <w:style w:type="paragraph" w:customStyle="1" w:styleId="Picturecaption30">
    <w:name w:val="Picture caption (3)"/>
    <w:basedOn w:val="Normal"/>
    <w:link w:val="Picturecaption3"/>
    <w:pPr>
      <w:shd w:val="clear" w:color="auto" w:fill="FFFFFF"/>
      <w:spacing w:line="0" w:lineRule="atLeast"/>
    </w:pPr>
    <w:rPr>
      <w:rFonts w:ascii="Times New Roman" w:eastAsia="Times New Roman" w:hAnsi="Times New Roman" w:cs="Times New Roman"/>
      <w:sz w:val="20"/>
      <w:szCs w:val="20"/>
    </w:rPr>
  </w:style>
  <w:style w:type="paragraph" w:customStyle="1" w:styleId="Bodytext80">
    <w:name w:val="Body text (8)"/>
    <w:basedOn w:val="Normal"/>
    <w:link w:val="Bodytext8"/>
    <w:pPr>
      <w:shd w:val="clear" w:color="auto" w:fill="FFFFFF"/>
      <w:spacing w:line="0" w:lineRule="atLeast"/>
    </w:pPr>
    <w:rPr>
      <w:rFonts w:ascii="Trebuchet MS" w:eastAsia="Trebuchet MS" w:hAnsi="Trebuchet MS" w:cs="Trebuchet MS"/>
      <w:b/>
      <w:bCs/>
      <w:spacing w:val="10"/>
      <w:sz w:val="14"/>
      <w:szCs w:val="14"/>
    </w:rPr>
  </w:style>
  <w:style w:type="paragraph" w:customStyle="1" w:styleId="Bodytext90">
    <w:name w:val="Body text (9)"/>
    <w:basedOn w:val="Normal"/>
    <w:link w:val="Bodytext9"/>
    <w:pPr>
      <w:shd w:val="clear" w:color="auto" w:fill="FFFFFF"/>
      <w:spacing w:line="0" w:lineRule="atLeast"/>
    </w:pPr>
    <w:rPr>
      <w:rFonts w:ascii="Trebuchet MS" w:eastAsia="Trebuchet MS" w:hAnsi="Trebuchet MS" w:cs="Trebuchet MS"/>
      <w:b/>
      <w:bCs/>
      <w:spacing w:val="20"/>
      <w:sz w:val="19"/>
      <w:szCs w:val="19"/>
    </w:rPr>
  </w:style>
  <w:style w:type="paragraph" w:customStyle="1" w:styleId="Picturecaption40">
    <w:name w:val="Picture caption (4)"/>
    <w:basedOn w:val="Normal"/>
    <w:link w:val="Picturecaption4"/>
    <w:pPr>
      <w:shd w:val="clear" w:color="auto" w:fill="FFFFFF"/>
      <w:spacing w:line="0" w:lineRule="atLeast"/>
    </w:pPr>
    <w:rPr>
      <w:rFonts w:ascii="Georgia" w:eastAsia="Georgia" w:hAnsi="Georgia" w:cs="Georgia"/>
      <w:sz w:val="68"/>
      <w:szCs w:val="68"/>
    </w:rPr>
  </w:style>
  <w:style w:type="paragraph" w:customStyle="1" w:styleId="Bodytext100">
    <w:name w:val="Body text (10)"/>
    <w:basedOn w:val="Normal"/>
    <w:link w:val="Bodytext10"/>
    <w:pPr>
      <w:shd w:val="clear" w:color="auto" w:fill="FFFFFF"/>
      <w:spacing w:line="0" w:lineRule="atLeast"/>
    </w:pPr>
    <w:rPr>
      <w:rFonts w:ascii="Times New Roman" w:eastAsia="Times New Roman" w:hAnsi="Times New Roman" w:cs="Times New Roman"/>
      <w:sz w:val="32"/>
      <w:szCs w:val="32"/>
    </w:rPr>
  </w:style>
  <w:style w:type="paragraph" w:customStyle="1" w:styleId="Heading20">
    <w:name w:val="Heading #2"/>
    <w:basedOn w:val="Normal"/>
    <w:link w:val="Heading2"/>
    <w:pPr>
      <w:shd w:val="clear" w:color="auto" w:fill="FFFFFF"/>
      <w:spacing w:line="0" w:lineRule="atLeast"/>
      <w:jc w:val="right"/>
      <w:outlineLvl w:val="1"/>
    </w:pPr>
    <w:rPr>
      <w:rFonts w:ascii="Times New Roman" w:eastAsia="Times New Roman" w:hAnsi="Times New Roman" w:cs="Times New Roman"/>
      <w:sz w:val="42"/>
      <w:szCs w:val="42"/>
    </w:rPr>
  </w:style>
  <w:style w:type="paragraph" w:customStyle="1" w:styleId="Bodytext110">
    <w:name w:val="Body text (11)"/>
    <w:basedOn w:val="Normal"/>
    <w:link w:val="Bodytext11"/>
    <w:pPr>
      <w:shd w:val="clear" w:color="auto" w:fill="FFFFFF"/>
      <w:spacing w:line="470" w:lineRule="exact"/>
      <w:jc w:val="both"/>
    </w:pPr>
    <w:rPr>
      <w:rFonts w:ascii="Georgia" w:eastAsia="Georgia" w:hAnsi="Georgia" w:cs="Georgia"/>
      <w:spacing w:val="-10"/>
      <w:sz w:val="30"/>
      <w:szCs w:val="30"/>
    </w:rPr>
  </w:style>
  <w:style w:type="paragraph" w:customStyle="1" w:styleId="Picturecaption50">
    <w:name w:val="Picture caption (5)"/>
    <w:basedOn w:val="Normal"/>
    <w:link w:val="Picturecaption5"/>
    <w:pPr>
      <w:shd w:val="clear" w:color="auto" w:fill="FFFFFF"/>
      <w:spacing w:line="0" w:lineRule="atLeast"/>
    </w:pPr>
    <w:rPr>
      <w:rFonts w:ascii="Times New Roman" w:eastAsia="Times New Roman" w:hAnsi="Times New Roman" w:cs="Times New Roman"/>
      <w:sz w:val="11"/>
      <w:szCs w:val="11"/>
    </w:rPr>
  </w:style>
  <w:style w:type="paragraph" w:customStyle="1" w:styleId="Heading10">
    <w:name w:val="Heading #1"/>
    <w:basedOn w:val="Normal"/>
    <w:link w:val="Heading1"/>
    <w:pPr>
      <w:shd w:val="clear" w:color="auto" w:fill="FFFFFF"/>
      <w:spacing w:line="835" w:lineRule="exact"/>
      <w:jc w:val="center"/>
      <w:outlineLvl w:val="0"/>
    </w:pPr>
    <w:rPr>
      <w:rFonts w:ascii="Georgia" w:eastAsia="Georgia" w:hAnsi="Georgia" w:cs="Georgia"/>
      <w:sz w:val="72"/>
      <w:szCs w:val="72"/>
    </w:rPr>
  </w:style>
  <w:style w:type="paragraph" w:customStyle="1" w:styleId="Bodytext120">
    <w:name w:val="Body text (12)"/>
    <w:basedOn w:val="Normal"/>
    <w:link w:val="Bodytext12"/>
    <w:pPr>
      <w:shd w:val="clear" w:color="auto" w:fill="FFFFFF"/>
      <w:spacing w:line="835" w:lineRule="exact"/>
      <w:jc w:val="center"/>
    </w:pPr>
    <w:rPr>
      <w:rFonts w:ascii="Times New Roman" w:eastAsia="Times New Roman" w:hAnsi="Times New Roman" w:cs="Times New Roman"/>
      <w:spacing w:val="60"/>
      <w:sz w:val="60"/>
      <w:szCs w:val="60"/>
    </w:rPr>
  </w:style>
  <w:style w:type="paragraph" w:customStyle="1" w:styleId="Bodytext130">
    <w:name w:val="Body text (13)"/>
    <w:basedOn w:val="Normal"/>
    <w:link w:val="Bodytext13"/>
    <w:pPr>
      <w:shd w:val="clear" w:color="auto" w:fill="FFFFFF"/>
      <w:spacing w:line="835" w:lineRule="exact"/>
    </w:pPr>
    <w:rPr>
      <w:rFonts w:ascii="Georgia" w:eastAsia="Georgia" w:hAnsi="Georgia" w:cs="Georgia"/>
      <w:sz w:val="21"/>
      <w:szCs w:val="21"/>
    </w:rPr>
  </w:style>
  <w:style w:type="paragraph" w:customStyle="1" w:styleId="Bodytext140">
    <w:name w:val="Body text (14)"/>
    <w:basedOn w:val="Normal"/>
    <w:link w:val="Bodytext14"/>
    <w:pPr>
      <w:shd w:val="clear" w:color="auto" w:fill="FFFFFF"/>
      <w:spacing w:line="365" w:lineRule="exact"/>
    </w:pPr>
    <w:rPr>
      <w:rFonts w:ascii="Consolas" w:eastAsia="Consolas" w:hAnsi="Consolas" w:cs="Consolas"/>
      <w:spacing w:val="20"/>
      <w:sz w:val="15"/>
      <w:szCs w:val="15"/>
    </w:rPr>
  </w:style>
  <w:style w:type="paragraph" w:customStyle="1" w:styleId="Bodytext151">
    <w:name w:val="Body text (15)"/>
    <w:basedOn w:val="Normal"/>
    <w:link w:val="Bodytext150"/>
    <w:pPr>
      <w:shd w:val="clear" w:color="auto" w:fill="FFFFFF"/>
      <w:spacing w:line="0" w:lineRule="atLeast"/>
    </w:pPr>
    <w:rPr>
      <w:rFonts w:ascii="Times New Roman" w:eastAsia="Times New Roman" w:hAnsi="Times New Roman" w:cs="Times New Roman"/>
      <w:b/>
      <w:bCs/>
      <w:sz w:val="21"/>
      <w:szCs w:val="21"/>
    </w:rPr>
  </w:style>
  <w:style w:type="paragraph" w:customStyle="1" w:styleId="Bodytext160">
    <w:name w:val="Body text (16)"/>
    <w:basedOn w:val="Normal"/>
    <w:link w:val="Bodytext16"/>
    <w:pPr>
      <w:shd w:val="clear" w:color="auto" w:fill="FFFFFF"/>
      <w:spacing w:line="0" w:lineRule="atLeast"/>
      <w:jc w:val="both"/>
    </w:pPr>
    <w:rPr>
      <w:rFonts w:ascii="Times New Roman" w:eastAsia="Times New Roman" w:hAnsi="Times New Roman" w:cs="Times New Roman"/>
      <w:i/>
      <w:iCs/>
      <w:sz w:val="11"/>
      <w:szCs w:val="11"/>
    </w:rPr>
  </w:style>
  <w:style w:type="paragraph" w:customStyle="1" w:styleId="Picturecaption60">
    <w:name w:val="Picture caption (6)"/>
    <w:basedOn w:val="Normal"/>
    <w:link w:val="Picturecaption6"/>
    <w:pPr>
      <w:shd w:val="clear" w:color="auto" w:fill="FFFFFF"/>
      <w:spacing w:line="0" w:lineRule="atLeast"/>
      <w:jc w:val="both"/>
    </w:pPr>
    <w:rPr>
      <w:rFonts w:ascii="Times New Roman" w:eastAsia="Times New Roman" w:hAnsi="Times New Roman" w:cs="Times New Roman"/>
      <w:sz w:val="11"/>
      <w:szCs w:val="11"/>
    </w:rPr>
  </w:style>
  <w:style w:type="paragraph" w:customStyle="1" w:styleId="Heading220">
    <w:name w:val="Heading #2 (2)"/>
    <w:basedOn w:val="Normal"/>
    <w:link w:val="Heading22"/>
    <w:pPr>
      <w:shd w:val="clear" w:color="auto" w:fill="FFFFFF"/>
      <w:spacing w:line="0" w:lineRule="atLeast"/>
      <w:jc w:val="right"/>
      <w:outlineLvl w:val="1"/>
    </w:pPr>
    <w:rPr>
      <w:rFonts w:ascii="Times New Roman" w:eastAsia="Times New Roman" w:hAnsi="Times New Roman" w:cs="Times New Roman"/>
      <w:i/>
      <w:iCs/>
      <w:spacing w:val="-20"/>
      <w:sz w:val="36"/>
      <w:szCs w:val="36"/>
    </w:rPr>
  </w:style>
  <w:style w:type="paragraph" w:customStyle="1" w:styleId="Bodytext171">
    <w:name w:val="Body text (17)"/>
    <w:basedOn w:val="Normal"/>
    <w:link w:val="Bodytext170"/>
    <w:pPr>
      <w:shd w:val="clear" w:color="auto" w:fill="FFFFFF"/>
      <w:spacing w:line="154" w:lineRule="exact"/>
      <w:ind w:hanging="440"/>
    </w:pPr>
    <w:rPr>
      <w:spacing w:val="-10"/>
      <w:sz w:val="16"/>
      <w:szCs w:val="16"/>
    </w:rPr>
  </w:style>
  <w:style w:type="paragraph" w:customStyle="1" w:styleId="Tablecaption0">
    <w:name w:val="Table caption"/>
    <w:basedOn w:val="Normal"/>
    <w:link w:val="Tablecaption"/>
    <w:pPr>
      <w:shd w:val="clear" w:color="auto" w:fill="FFFFFF"/>
      <w:spacing w:line="154" w:lineRule="exact"/>
      <w:jc w:val="both"/>
    </w:pPr>
    <w:rPr>
      <w:rFonts w:ascii="Times New Roman" w:eastAsia="Times New Roman" w:hAnsi="Times New Roman" w:cs="Times New Roman"/>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nb-NO" w:eastAsia="nb-NO" w:bidi="nb-N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Pr>
      <w:color w:val="0066CC"/>
      <w:u w:val="single"/>
    </w:rPr>
  </w:style>
  <w:style w:type="character" w:customStyle="1" w:styleId="Heading4">
    <w:name w:val="Heading #4_"/>
    <w:basedOn w:val="Standardskriftforavsnitt"/>
    <w:link w:val="Heading40"/>
    <w:rPr>
      <w:rFonts w:ascii="Times New Roman" w:eastAsia="Times New Roman" w:hAnsi="Times New Roman" w:cs="Times New Roman"/>
      <w:b/>
      <w:bCs/>
      <w:i w:val="0"/>
      <w:iCs w:val="0"/>
      <w:smallCaps w:val="0"/>
      <w:strike w:val="0"/>
      <w:spacing w:val="-10"/>
      <w:sz w:val="36"/>
      <w:szCs w:val="36"/>
      <w:u w:val="none"/>
    </w:rPr>
  </w:style>
  <w:style w:type="character" w:customStyle="1" w:styleId="Headerorfooter">
    <w:name w:val="Header or footer_"/>
    <w:basedOn w:val="Standardskriftforavsnitt"/>
    <w:link w:val="Headerorfooter0"/>
    <w:rPr>
      <w:rFonts w:ascii="Trebuchet MS" w:eastAsia="Trebuchet MS" w:hAnsi="Trebuchet MS" w:cs="Trebuchet MS"/>
      <w:b/>
      <w:bCs/>
      <w:i w:val="0"/>
      <w:iCs w:val="0"/>
      <w:smallCaps w:val="0"/>
      <w:strike w:val="0"/>
      <w:spacing w:val="10"/>
      <w:sz w:val="14"/>
      <w:szCs w:val="14"/>
      <w:u w:val="none"/>
    </w:rPr>
  </w:style>
  <w:style w:type="character" w:customStyle="1" w:styleId="HeaderorfooterTimesNewRoman9ptNotBoldSpacing0pt">
    <w:name w:val="Header or footer + Times New Roman;9 pt;Not Bold;Spacing 0 pt"/>
    <w:basedOn w:val="Headerorfooter"/>
    <w:rPr>
      <w:rFonts w:ascii="Times New Roman" w:eastAsia="Times New Roman" w:hAnsi="Times New Roman" w:cs="Times New Roman"/>
      <w:b/>
      <w:bCs/>
      <w:i w:val="0"/>
      <w:iCs w:val="0"/>
      <w:smallCaps w:val="0"/>
      <w:strike w:val="0"/>
      <w:color w:val="000000"/>
      <w:spacing w:val="0"/>
      <w:w w:val="100"/>
      <w:position w:val="0"/>
      <w:sz w:val="18"/>
      <w:szCs w:val="18"/>
      <w:u w:val="none"/>
      <w:lang w:val="nb-NO" w:eastAsia="nb-NO" w:bidi="nb-NO"/>
    </w:rPr>
  </w:style>
  <w:style w:type="character" w:customStyle="1" w:styleId="Bodytext">
    <w:name w:val="Body text_"/>
    <w:basedOn w:val="Standardskriftforavsnitt"/>
    <w:link w:val="Brdtekst4"/>
    <w:rPr>
      <w:rFonts w:ascii="Times New Roman" w:eastAsia="Times New Roman" w:hAnsi="Times New Roman" w:cs="Times New Roman"/>
      <w:b w:val="0"/>
      <w:bCs w:val="0"/>
      <w:i w:val="0"/>
      <w:iCs w:val="0"/>
      <w:smallCaps w:val="0"/>
      <w:strike w:val="0"/>
      <w:sz w:val="20"/>
      <w:szCs w:val="20"/>
      <w:u w:val="none"/>
    </w:rPr>
  </w:style>
  <w:style w:type="character" w:customStyle="1" w:styleId="Headerorfooter9ptSpacing1pt">
    <w:name w:val="Header or footer + 9 pt;Spacing 1 pt"/>
    <w:basedOn w:val="Headerorfooter"/>
    <w:rPr>
      <w:rFonts w:ascii="Trebuchet MS" w:eastAsia="Trebuchet MS" w:hAnsi="Trebuchet MS" w:cs="Trebuchet MS"/>
      <w:b/>
      <w:bCs/>
      <w:i w:val="0"/>
      <w:iCs w:val="0"/>
      <w:smallCaps w:val="0"/>
      <w:strike w:val="0"/>
      <w:color w:val="FFFFFF"/>
      <w:spacing w:val="20"/>
      <w:w w:val="100"/>
      <w:position w:val="0"/>
      <w:sz w:val="18"/>
      <w:szCs w:val="18"/>
      <w:u w:val="none"/>
      <w:lang w:val="nb-NO" w:eastAsia="nb-NO" w:bidi="nb-NO"/>
    </w:rPr>
  </w:style>
  <w:style w:type="character" w:customStyle="1" w:styleId="Headerorfooter1">
    <w:name w:val="Header or footer"/>
    <w:basedOn w:val="Headerorfooter"/>
    <w:rPr>
      <w:rFonts w:ascii="Trebuchet MS" w:eastAsia="Trebuchet MS" w:hAnsi="Trebuchet MS" w:cs="Trebuchet MS"/>
      <w:b/>
      <w:bCs/>
      <w:i w:val="0"/>
      <w:iCs w:val="0"/>
      <w:smallCaps w:val="0"/>
      <w:strike w:val="0"/>
      <w:color w:val="FFFFFF"/>
      <w:spacing w:val="10"/>
      <w:w w:val="100"/>
      <w:position w:val="0"/>
      <w:sz w:val="14"/>
      <w:szCs w:val="14"/>
      <w:u w:val="none"/>
      <w:lang w:val="nb-NO" w:eastAsia="nb-NO" w:bidi="nb-NO"/>
    </w:rPr>
  </w:style>
  <w:style w:type="character" w:customStyle="1" w:styleId="Bodytext2">
    <w:name w:val="Body text (2)_"/>
    <w:basedOn w:val="Standardskriftforavsnitt"/>
    <w:link w:val="Bodytext20"/>
    <w:rPr>
      <w:rFonts w:ascii="Times New Roman" w:eastAsia="Times New Roman" w:hAnsi="Times New Roman" w:cs="Times New Roman"/>
      <w:b w:val="0"/>
      <w:bCs w:val="0"/>
      <w:i/>
      <w:iCs/>
      <w:smallCaps w:val="0"/>
      <w:strike w:val="0"/>
      <w:sz w:val="20"/>
      <w:szCs w:val="20"/>
      <w:u w:val="none"/>
    </w:rPr>
  </w:style>
  <w:style w:type="character" w:customStyle="1" w:styleId="Picturecaption">
    <w:name w:val="Picture caption_"/>
    <w:basedOn w:val="Standardskriftforavsnitt"/>
    <w:link w:val="Picturecaption0"/>
    <w:rPr>
      <w:rFonts w:ascii="Times New Roman" w:eastAsia="Times New Roman" w:hAnsi="Times New Roman" w:cs="Times New Roman"/>
      <w:b w:val="0"/>
      <w:bCs w:val="0"/>
      <w:i/>
      <w:iCs/>
      <w:smallCaps w:val="0"/>
      <w:strike w:val="0"/>
      <w:sz w:val="20"/>
      <w:szCs w:val="20"/>
      <w:u w:val="none"/>
    </w:rPr>
  </w:style>
  <w:style w:type="character" w:customStyle="1" w:styleId="Bodytext21">
    <w:name w:val="Body text (2)"/>
    <w:basedOn w:val="Standardskriftforavsnitt"/>
    <w:rPr>
      <w:rFonts w:ascii="Times New Roman" w:eastAsia="Times New Roman" w:hAnsi="Times New Roman" w:cs="Times New Roman"/>
      <w:b w:val="0"/>
      <w:bCs w:val="0"/>
      <w:i/>
      <w:iCs/>
      <w:smallCaps w:val="0"/>
      <w:strike w:val="0"/>
      <w:sz w:val="20"/>
      <w:szCs w:val="20"/>
      <w:u w:val="none"/>
    </w:rPr>
  </w:style>
  <w:style w:type="character" w:customStyle="1" w:styleId="Heading41">
    <w:name w:val="Heading #4"/>
    <w:basedOn w:val="Standardskriftforavsnitt"/>
    <w:rPr>
      <w:rFonts w:ascii="Times New Roman" w:eastAsia="Times New Roman" w:hAnsi="Times New Roman" w:cs="Times New Roman"/>
      <w:b/>
      <w:bCs/>
      <w:i w:val="0"/>
      <w:iCs w:val="0"/>
      <w:smallCaps w:val="0"/>
      <w:strike w:val="0"/>
      <w:spacing w:val="-10"/>
      <w:sz w:val="36"/>
      <w:szCs w:val="36"/>
      <w:u w:val="none"/>
    </w:rPr>
  </w:style>
  <w:style w:type="character" w:customStyle="1" w:styleId="Headerorfooter9ptSpacing1pt0">
    <w:name w:val="Header or footer + 9 pt;Spacing 1 pt"/>
    <w:basedOn w:val="Headerorfooter"/>
    <w:rPr>
      <w:rFonts w:ascii="Trebuchet MS" w:eastAsia="Trebuchet MS" w:hAnsi="Trebuchet MS" w:cs="Trebuchet MS"/>
      <w:b/>
      <w:bCs/>
      <w:i w:val="0"/>
      <w:iCs w:val="0"/>
      <w:smallCaps w:val="0"/>
      <w:strike w:val="0"/>
      <w:color w:val="000000"/>
      <w:spacing w:val="20"/>
      <w:w w:val="100"/>
      <w:position w:val="0"/>
      <w:sz w:val="18"/>
      <w:szCs w:val="18"/>
      <w:u w:val="none"/>
      <w:lang w:val="nb-NO" w:eastAsia="nb-NO" w:bidi="nb-NO"/>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nb-NO" w:eastAsia="nb-NO" w:bidi="nb-NO"/>
    </w:rPr>
  </w:style>
  <w:style w:type="character" w:customStyle="1" w:styleId="Brdtekst1">
    <w:name w:val="Brødtekst1"/>
    <w:basedOn w:val="Standardskriftforavsnitt"/>
    <w:rPr>
      <w:rFonts w:ascii="Times New Roman" w:eastAsia="Times New Roman" w:hAnsi="Times New Roman" w:cs="Times New Roman"/>
      <w:b w:val="0"/>
      <w:bCs w:val="0"/>
      <w:i w:val="0"/>
      <w:iCs w:val="0"/>
      <w:smallCaps w:val="0"/>
      <w:strike w:val="0"/>
      <w:sz w:val="20"/>
      <w:szCs w:val="20"/>
      <w:u w:val="none"/>
    </w:rPr>
  </w:style>
  <w:style w:type="character" w:customStyle="1" w:styleId="Brdtekst2">
    <w:name w:val="Brødtekst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nb-NO" w:eastAsia="nb-NO" w:bidi="nb-NO"/>
    </w:rPr>
  </w:style>
  <w:style w:type="character" w:customStyle="1" w:styleId="Picturecaption2">
    <w:name w:val="Picture caption (2)_"/>
    <w:basedOn w:val="Standardskriftforavsnitt"/>
    <w:link w:val="Picturecaption20"/>
    <w:rPr>
      <w:rFonts w:ascii="Trebuchet MS" w:eastAsia="Trebuchet MS" w:hAnsi="Trebuchet MS" w:cs="Trebuchet MS"/>
      <w:b/>
      <w:bCs/>
      <w:i w:val="0"/>
      <w:iCs w:val="0"/>
      <w:smallCaps w:val="0"/>
      <w:strike w:val="0"/>
      <w:spacing w:val="10"/>
      <w:sz w:val="14"/>
      <w:szCs w:val="14"/>
      <w:u w:val="none"/>
    </w:rPr>
  </w:style>
  <w:style w:type="character" w:customStyle="1" w:styleId="Picturecaption2TimesNewRoman10ptNotBoldSpacing0pt">
    <w:name w:val="Picture caption (2) + Times New Roman;10 pt;Not Bold;Spacing 0 pt"/>
    <w:basedOn w:val="Picturecaption2"/>
    <w:rPr>
      <w:rFonts w:ascii="Times New Roman" w:eastAsia="Times New Roman" w:hAnsi="Times New Roman" w:cs="Times New Roman"/>
      <w:b/>
      <w:bCs/>
      <w:i w:val="0"/>
      <w:iCs w:val="0"/>
      <w:smallCaps w:val="0"/>
      <w:strike w:val="0"/>
      <w:color w:val="FFFFFF"/>
      <w:spacing w:val="0"/>
      <w:w w:val="100"/>
      <w:position w:val="0"/>
      <w:sz w:val="20"/>
      <w:szCs w:val="20"/>
      <w:u w:val="none"/>
      <w:lang w:val="nb-NO" w:eastAsia="nb-NO" w:bidi="nb-NO"/>
    </w:rPr>
  </w:style>
  <w:style w:type="character" w:customStyle="1" w:styleId="Picturecaption21">
    <w:name w:val="Picture caption (2)"/>
    <w:basedOn w:val="Picturecaption2"/>
    <w:rPr>
      <w:rFonts w:ascii="Trebuchet MS" w:eastAsia="Trebuchet MS" w:hAnsi="Trebuchet MS" w:cs="Trebuchet MS"/>
      <w:b/>
      <w:bCs/>
      <w:i w:val="0"/>
      <w:iCs w:val="0"/>
      <w:smallCaps w:val="0"/>
      <w:strike w:val="0"/>
      <w:color w:val="FFFFFF"/>
      <w:spacing w:val="10"/>
      <w:w w:val="100"/>
      <w:position w:val="0"/>
      <w:sz w:val="14"/>
      <w:szCs w:val="14"/>
      <w:u w:val="none"/>
      <w:lang w:val="nb-NO" w:eastAsia="nb-NO" w:bidi="nb-NO"/>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nb-NO" w:eastAsia="nb-NO" w:bidi="nb-NO"/>
    </w:rPr>
  </w:style>
  <w:style w:type="character" w:customStyle="1" w:styleId="Bodytext5">
    <w:name w:val="Body text (5)_"/>
    <w:basedOn w:val="Standardskriftforavsnitt"/>
    <w:link w:val="Bodytext50"/>
    <w:rPr>
      <w:rFonts w:ascii="Trebuchet MS" w:eastAsia="Trebuchet MS" w:hAnsi="Trebuchet MS" w:cs="Trebuchet MS"/>
      <w:b/>
      <w:bCs/>
      <w:i w:val="0"/>
      <w:iCs w:val="0"/>
      <w:smallCaps w:val="0"/>
      <w:strike w:val="0"/>
      <w:spacing w:val="-10"/>
      <w:sz w:val="54"/>
      <w:szCs w:val="54"/>
      <w:u w:val="none"/>
    </w:rPr>
  </w:style>
  <w:style w:type="character" w:customStyle="1" w:styleId="Bodytext3">
    <w:name w:val="Body text (3)_"/>
    <w:basedOn w:val="Standardskriftforavsnitt"/>
    <w:link w:val="Bodytext30"/>
    <w:rPr>
      <w:rFonts w:ascii="Trebuchet MS" w:eastAsia="Trebuchet MS" w:hAnsi="Trebuchet MS" w:cs="Trebuchet MS"/>
      <w:b w:val="0"/>
      <w:bCs w:val="0"/>
      <w:i w:val="0"/>
      <w:iCs w:val="0"/>
      <w:smallCaps w:val="0"/>
      <w:strike w:val="0"/>
      <w:sz w:val="12"/>
      <w:szCs w:val="12"/>
      <w:u w:val="none"/>
    </w:rPr>
  </w:style>
  <w:style w:type="character" w:customStyle="1" w:styleId="Bodytext4">
    <w:name w:val="Body text (4)_"/>
    <w:basedOn w:val="Standardskriftforavsnitt"/>
    <w:link w:val="Bodytext40"/>
    <w:rPr>
      <w:rFonts w:ascii="Times New Roman" w:eastAsia="Times New Roman" w:hAnsi="Times New Roman" w:cs="Times New Roman"/>
      <w:b w:val="0"/>
      <w:bCs w:val="0"/>
      <w:i w:val="0"/>
      <w:iCs w:val="0"/>
      <w:smallCaps w:val="0"/>
      <w:strike w:val="0"/>
      <w:sz w:val="11"/>
      <w:szCs w:val="11"/>
      <w:u w:val="none"/>
    </w:rPr>
  </w:style>
  <w:style w:type="character" w:customStyle="1" w:styleId="Heading3">
    <w:name w:val="Heading #3_"/>
    <w:basedOn w:val="Standardskriftforavsnitt"/>
    <w:link w:val="Heading30"/>
    <w:rPr>
      <w:rFonts w:ascii="Times New Roman" w:eastAsia="Times New Roman" w:hAnsi="Times New Roman" w:cs="Times New Roman"/>
      <w:b/>
      <w:bCs/>
      <w:i w:val="0"/>
      <w:iCs w:val="0"/>
      <w:smallCaps w:val="0"/>
      <w:strike w:val="0"/>
      <w:spacing w:val="-10"/>
      <w:sz w:val="36"/>
      <w:szCs w:val="36"/>
      <w:u w:val="none"/>
    </w:rPr>
  </w:style>
  <w:style w:type="character" w:customStyle="1" w:styleId="Bodytext6">
    <w:name w:val="Body text (6)_"/>
    <w:basedOn w:val="Standardskriftforavsnitt"/>
    <w:link w:val="Bodytext60"/>
    <w:rPr>
      <w:rFonts w:ascii="Georgia" w:eastAsia="Georgia" w:hAnsi="Georgia" w:cs="Georgia"/>
      <w:b w:val="0"/>
      <w:bCs w:val="0"/>
      <w:i w:val="0"/>
      <w:iCs w:val="0"/>
      <w:smallCaps w:val="0"/>
      <w:strike w:val="0"/>
      <w:sz w:val="68"/>
      <w:szCs w:val="68"/>
      <w:u w:val="none"/>
    </w:rPr>
  </w:style>
  <w:style w:type="character" w:customStyle="1" w:styleId="HeaderorfooterSpacing0pt">
    <w:name w:val="Header or footer + Spacing 0 pt"/>
    <w:basedOn w:val="Headerorfooter"/>
    <w:rPr>
      <w:rFonts w:ascii="Trebuchet MS" w:eastAsia="Trebuchet MS" w:hAnsi="Trebuchet MS" w:cs="Trebuchet MS"/>
      <w:b/>
      <w:bCs/>
      <w:i w:val="0"/>
      <w:iCs w:val="0"/>
      <w:smallCaps w:val="0"/>
      <w:strike w:val="0"/>
      <w:color w:val="FFFFFF"/>
      <w:spacing w:val="0"/>
      <w:w w:val="100"/>
      <w:position w:val="0"/>
      <w:sz w:val="14"/>
      <w:szCs w:val="14"/>
      <w:u w:val="none"/>
      <w:lang w:val="nb-NO" w:eastAsia="nb-NO" w:bidi="nb-NO"/>
    </w:rPr>
  </w:style>
  <w:style w:type="character" w:customStyle="1" w:styleId="Bodytext7">
    <w:name w:val="Body text (7)_"/>
    <w:basedOn w:val="Standardskriftforavsnitt"/>
    <w:link w:val="Bodytext70"/>
    <w:rPr>
      <w:rFonts w:ascii="Times New Roman" w:eastAsia="Times New Roman" w:hAnsi="Times New Roman" w:cs="Times New Roman"/>
      <w:b/>
      <w:bCs/>
      <w:i w:val="0"/>
      <w:iCs w:val="0"/>
      <w:smallCaps w:val="0"/>
      <w:strike w:val="0"/>
      <w:spacing w:val="-10"/>
      <w:sz w:val="36"/>
      <w:szCs w:val="36"/>
      <w:u w:val="none"/>
    </w:rPr>
  </w:style>
  <w:style w:type="character" w:customStyle="1" w:styleId="Bodytext755ptNotBoldSpacing0pt">
    <w:name w:val="Body text (7) + 5;5 pt;Not Bold;Spacing 0 pt"/>
    <w:basedOn w:val="Bodytext7"/>
    <w:rPr>
      <w:rFonts w:ascii="Times New Roman" w:eastAsia="Times New Roman" w:hAnsi="Times New Roman" w:cs="Times New Roman"/>
      <w:b/>
      <w:bCs/>
      <w:i w:val="0"/>
      <w:iCs w:val="0"/>
      <w:smallCaps w:val="0"/>
      <w:strike w:val="0"/>
      <w:color w:val="000000"/>
      <w:spacing w:val="0"/>
      <w:w w:val="100"/>
      <w:position w:val="0"/>
      <w:sz w:val="11"/>
      <w:szCs w:val="11"/>
      <w:u w:val="none"/>
      <w:lang w:val="nb-NO" w:eastAsia="nb-NO" w:bidi="nb-NO"/>
    </w:rPr>
  </w:style>
  <w:style w:type="character" w:customStyle="1" w:styleId="Picturecaption3">
    <w:name w:val="Picture caption (3)_"/>
    <w:basedOn w:val="Standardskriftforavsnitt"/>
    <w:link w:val="Picturecaption3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314ptBold">
    <w:name w:val="Picture caption (3) + 14 pt;Bold"/>
    <w:basedOn w:val="Picturecaption3"/>
    <w:rPr>
      <w:rFonts w:ascii="Times New Roman" w:eastAsia="Times New Roman" w:hAnsi="Times New Roman" w:cs="Times New Roman"/>
      <w:b/>
      <w:bCs/>
      <w:i w:val="0"/>
      <w:iCs w:val="0"/>
      <w:smallCaps w:val="0"/>
      <w:strike w:val="0"/>
      <w:color w:val="000000"/>
      <w:spacing w:val="0"/>
      <w:w w:val="100"/>
      <w:position w:val="0"/>
      <w:sz w:val="28"/>
      <w:szCs w:val="28"/>
      <w:u w:val="none"/>
      <w:lang w:val="nb-NO" w:eastAsia="nb-NO" w:bidi="nb-NO"/>
    </w:rPr>
  </w:style>
  <w:style w:type="character" w:customStyle="1" w:styleId="Picturecaption314pt">
    <w:name w:val="Picture caption (3) + 14 pt"/>
    <w:basedOn w:val="Picturecaption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nb-NO" w:eastAsia="nb-NO" w:bidi="nb-NO"/>
    </w:rPr>
  </w:style>
  <w:style w:type="character" w:customStyle="1" w:styleId="Bodytext8">
    <w:name w:val="Body text (8)_"/>
    <w:basedOn w:val="Standardskriftforavsnitt"/>
    <w:link w:val="Bodytext80"/>
    <w:rPr>
      <w:rFonts w:ascii="Trebuchet MS" w:eastAsia="Trebuchet MS" w:hAnsi="Trebuchet MS" w:cs="Trebuchet MS"/>
      <w:b/>
      <w:bCs/>
      <w:i w:val="0"/>
      <w:iCs w:val="0"/>
      <w:smallCaps w:val="0"/>
      <w:strike w:val="0"/>
      <w:spacing w:val="10"/>
      <w:sz w:val="14"/>
      <w:szCs w:val="14"/>
      <w:u w:val="none"/>
    </w:rPr>
  </w:style>
  <w:style w:type="character" w:customStyle="1" w:styleId="Bodytext81">
    <w:name w:val="Body text (8)"/>
    <w:basedOn w:val="Bodytext8"/>
    <w:rPr>
      <w:rFonts w:ascii="Trebuchet MS" w:eastAsia="Trebuchet MS" w:hAnsi="Trebuchet MS" w:cs="Trebuchet MS"/>
      <w:b/>
      <w:bCs/>
      <w:i w:val="0"/>
      <w:iCs w:val="0"/>
      <w:smallCaps w:val="0"/>
      <w:strike w:val="0"/>
      <w:color w:val="FFFFFF"/>
      <w:spacing w:val="10"/>
      <w:w w:val="100"/>
      <w:position w:val="0"/>
      <w:sz w:val="14"/>
      <w:szCs w:val="14"/>
      <w:u w:val="none"/>
      <w:lang w:val="nb-NO" w:eastAsia="nb-NO" w:bidi="nb-NO"/>
    </w:rPr>
  </w:style>
  <w:style w:type="character" w:customStyle="1" w:styleId="Bodytext9">
    <w:name w:val="Body text (9)_"/>
    <w:basedOn w:val="Standardskriftforavsnitt"/>
    <w:link w:val="Bodytext90"/>
    <w:rPr>
      <w:rFonts w:ascii="Trebuchet MS" w:eastAsia="Trebuchet MS" w:hAnsi="Trebuchet MS" w:cs="Trebuchet MS"/>
      <w:b/>
      <w:bCs/>
      <w:i w:val="0"/>
      <w:iCs w:val="0"/>
      <w:smallCaps w:val="0"/>
      <w:strike w:val="0"/>
      <w:spacing w:val="20"/>
      <w:sz w:val="19"/>
      <w:szCs w:val="19"/>
      <w:u w:val="none"/>
    </w:rPr>
  </w:style>
  <w:style w:type="character" w:customStyle="1" w:styleId="Bodytext91">
    <w:name w:val="Body text (9)"/>
    <w:basedOn w:val="Bodytext9"/>
    <w:rPr>
      <w:rFonts w:ascii="Trebuchet MS" w:eastAsia="Trebuchet MS" w:hAnsi="Trebuchet MS" w:cs="Trebuchet MS"/>
      <w:b/>
      <w:bCs/>
      <w:i w:val="0"/>
      <w:iCs w:val="0"/>
      <w:smallCaps w:val="0"/>
      <w:strike w:val="0"/>
      <w:color w:val="FFFFFF"/>
      <w:spacing w:val="20"/>
      <w:w w:val="100"/>
      <w:position w:val="0"/>
      <w:sz w:val="19"/>
      <w:szCs w:val="19"/>
      <w:u w:val="none"/>
      <w:lang w:val="nb-NO" w:eastAsia="nb-NO" w:bidi="nb-NO"/>
    </w:rPr>
  </w:style>
  <w:style w:type="character" w:customStyle="1" w:styleId="Picturecaption4">
    <w:name w:val="Picture caption (4)_"/>
    <w:basedOn w:val="Standardskriftforavsnitt"/>
    <w:link w:val="Picturecaption40"/>
    <w:rPr>
      <w:rFonts w:ascii="Georgia" w:eastAsia="Georgia" w:hAnsi="Georgia" w:cs="Georgia"/>
      <w:b w:val="0"/>
      <w:bCs w:val="0"/>
      <w:i w:val="0"/>
      <w:iCs w:val="0"/>
      <w:smallCaps w:val="0"/>
      <w:strike w:val="0"/>
      <w:sz w:val="68"/>
      <w:szCs w:val="68"/>
      <w:u w:val="none"/>
    </w:rPr>
  </w:style>
  <w:style w:type="character" w:customStyle="1" w:styleId="Picturecaption41">
    <w:name w:val="Picture caption (4)"/>
    <w:basedOn w:val="Picturecaption4"/>
    <w:rPr>
      <w:rFonts w:ascii="Georgia" w:eastAsia="Georgia" w:hAnsi="Georgia" w:cs="Georgia"/>
      <w:b w:val="0"/>
      <w:bCs w:val="0"/>
      <w:i w:val="0"/>
      <w:iCs w:val="0"/>
      <w:smallCaps w:val="0"/>
      <w:strike w:val="0"/>
      <w:color w:val="FFFFFF"/>
      <w:spacing w:val="0"/>
      <w:w w:val="100"/>
      <w:position w:val="0"/>
      <w:sz w:val="68"/>
      <w:szCs w:val="68"/>
      <w:u w:val="none"/>
      <w:lang w:val="nb-NO" w:eastAsia="nb-NO" w:bidi="nb-NO"/>
    </w:rPr>
  </w:style>
  <w:style w:type="character" w:customStyle="1" w:styleId="Bodytext10">
    <w:name w:val="Body text (10)_"/>
    <w:basedOn w:val="Standardskriftforavsnitt"/>
    <w:link w:val="Bodytext100"/>
    <w:rPr>
      <w:rFonts w:ascii="Times New Roman" w:eastAsia="Times New Roman" w:hAnsi="Times New Roman" w:cs="Times New Roman"/>
      <w:b w:val="0"/>
      <w:bCs w:val="0"/>
      <w:i w:val="0"/>
      <w:iCs w:val="0"/>
      <w:smallCaps w:val="0"/>
      <w:strike w:val="0"/>
      <w:sz w:val="32"/>
      <w:szCs w:val="32"/>
      <w:u w:val="none"/>
    </w:rPr>
  </w:style>
  <w:style w:type="character" w:customStyle="1" w:styleId="Heading2">
    <w:name w:val="Heading #2_"/>
    <w:basedOn w:val="Standardskriftforavsnitt"/>
    <w:link w:val="Heading20"/>
    <w:rPr>
      <w:rFonts w:ascii="Times New Roman" w:eastAsia="Times New Roman" w:hAnsi="Times New Roman" w:cs="Times New Roman"/>
      <w:b w:val="0"/>
      <w:bCs w:val="0"/>
      <w:i w:val="0"/>
      <w:iCs w:val="0"/>
      <w:smallCaps w:val="0"/>
      <w:strike w:val="0"/>
      <w:sz w:val="42"/>
      <w:szCs w:val="42"/>
      <w:u w:val="none"/>
    </w:rPr>
  </w:style>
  <w:style w:type="character" w:customStyle="1" w:styleId="Heading2Georgia23ptItalicSpacing0pt">
    <w:name w:val="Heading #2 + Georgia;23 pt;Italic;Spacing 0 pt"/>
    <w:basedOn w:val="Heading2"/>
    <w:rPr>
      <w:rFonts w:ascii="Georgia" w:eastAsia="Georgia" w:hAnsi="Georgia" w:cs="Georgia"/>
      <w:b w:val="0"/>
      <w:bCs w:val="0"/>
      <w:i/>
      <w:iCs/>
      <w:smallCaps w:val="0"/>
      <w:strike w:val="0"/>
      <w:color w:val="000000"/>
      <w:spacing w:val="-10"/>
      <w:w w:val="100"/>
      <w:position w:val="0"/>
      <w:sz w:val="46"/>
      <w:szCs w:val="46"/>
      <w:u w:val="none"/>
      <w:lang w:val="nb-NO" w:eastAsia="nb-NO" w:bidi="nb-NO"/>
    </w:rPr>
  </w:style>
  <w:style w:type="character" w:customStyle="1" w:styleId="Bodytext11">
    <w:name w:val="Body text (11)_"/>
    <w:basedOn w:val="Standardskriftforavsnitt"/>
    <w:link w:val="Bodytext110"/>
    <w:rPr>
      <w:rFonts w:ascii="Georgia" w:eastAsia="Georgia" w:hAnsi="Georgia" w:cs="Georgia"/>
      <w:b w:val="0"/>
      <w:bCs w:val="0"/>
      <w:i w:val="0"/>
      <w:iCs w:val="0"/>
      <w:smallCaps w:val="0"/>
      <w:strike w:val="0"/>
      <w:spacing w:val="-10"/>
      <w:sz w:val="30"/>
      <w:szCs w:val="30"/>
      <w:u w:val="none"/>
    </w:rPr>
  </w:style>
  <w:style w:type="character" w:customStyle="1" w:styleId="Bodytext111">
    <w:name w:val="Body text (11)"/>
    <w:basedOn w:val="Bodytext11"/>
    <w:rPr>
      <w:rFonts w:ascii="Georgia" w:eastAsia="Georgia" w:hAnsi="Georgia" w:cs="Georgia"/>
      <w:b w:val="0"/>
      <w:bCs w:val="0"/>
      <w:i w:val="0"/>
      <w:iCs w:val="0"/>
      <w:smallCaps w:val="0"/>
      <w:strike w:val="0"/>
      <w:color w:val="000000"/>
      <w:spacing w:val="-10"/>
      <w:w w:val="100"/>
      <w:position w:val="0"/>
      <w:sz w:val="30"/>
      <w:szCs w:val="30"/>
      <w:u w:val="single"/>
      <w:lang w:val="nb-NO" w:eastAsia="nb-NO" w:bidi="nb-NO"/>
    </w:rPr>
  </w:style>
  <w:style w:type="character" w:customStyle="1" w:styleId="Bodytext11TrebuchetMSBoldItalicSpacing-1pt">
    <w:name w:val="Body text (11) + Trebuchet MS;Bold;Italic;Spacing -1 pt"/>
    <w:basedOn w:val="Bodytext11"/>
    <w:rPr>
      <w:rFonts w:ascii="Trebuchet MS" w:eastAsia="Trebuchet MS" w:hAnsi="Trebuchet MS" w:cs="Trebuchet MS"/>
      <w:b/>
      <w:bCs/>
      <w:i/>
      <w:iCs/>
      <w:smallCaps w:val="0"/>
      <w:strike w:val="0"/>
      <w:color w:val="000000"/>
      <w:spacing w:val="-20"/>
      <w:w w:val="100"/>
      <w:position w:val="0"/>
      <w:sz w:val="30"/>
      <w:szCs w:val="30"/>
      <w:u w:val="none"/>
      <w:lang w:val="nb-NO" w:eastAsia="nb-NO" w:bidi="nb-NO"/>
    </w:rPr>
  </w:style>
  <w:style w:type="character" w:customStyle="1" w:styleId="Bodytext1114ptBoldSpacing0pt">
    <w:name w:val="Body text (11) + 14 pt;Bold;Spacing 0 pt"/>
    <w:basedOn w:val="Bodytext11"/>
    <w:rPr>
      <w:rFonts w:ascii="Georgia" w:eastAsia="Georgia" w:hAnsi="Georgia" w:cs="Georgia"/>
      <w:b/>
      <w:bCs/>
      <w:i w:val="0"/>
      <w:iCs w:val="0"/>
      <w:smallCaps w:val="0"/>
      <w:strike w:val="0"/>
      <w:color w:val="000000"/>
      <w:spacing w:val="0"/>
      <w:w w:val="100"/>
      <w:position w:val="0"/>
      <w:sz w:val="28"/>
      <w:szCs w:val="28"/>
      <w:u w:val="none"/>
      <w:lang w:val="nb-NO" w:eastAsia="nb-NO" w:bidi="nb-NO"/>
    </w:rPr>
  </w:style>
  <w:style w:type="character" w:customStyle="1" w:styleId="Bodytext11TimesNewRomanItalicSpacing0pt">
    <w:name w:val="Body text (11) + Times New Roman;Italic;Spacing 0 pt"/>
    <w:basedOn w:val="Bodytext11"/>
    <w:rPr>
      <w:rFonts w:ascii="Times New Roman" w:eastAsia="Times New Roman" w:hAnsi="Times New Roman" w:cs="Times New Roman"/>
      <w:b w:val="0"/>
      <w:bCs w:val="0"/>
      <w:i/>
      <w:iCs/>
      <w:smallCaps w:val="0"/>
      <w:strike w:val="0"/>
      <w:color w:val="000000"/>
      <w:spacing w:val="0"/>
      <w:w w:val="100"/>
      <w:position w:val="0"/>
      <w:sz w:val="30"/>
      <w:szCs w:val="30"/>
      <w:u w:val="none"/>
      <w:lang w:val="nb-NO" w:eastAsia="nb-NO" w:bidi="nb-NO"/>
    </w:rPr>
  </w:style>
  <w:style w:type="character" w:customStyle="1" w:styleId="Bodytext11TrebuchetMSBoldItalicSpacing-1pt0">
    <w:name w:val="Body text (11) + Trebuchet MS;Bold;Italic;Spacing -1 pt"/>
    <w:basedOn w:val="Bodytext11"/>
    <w:rPr>
      <w:rFonts w:ascii="Trebuchet MS" w:eastAsia="Trebuchet MS" w:hAnsi="Trebuchet MS" w:cs="Trebuchet MS"/>
      <w:b/>
      <w:bCs/>
      <w:i/>
      <w:iCs/>
      <w:smallCaps w:val="0"/>
      <w:strike w:val="0"/>
      <w:color w:val="000000"/>
      <w:spacing w:val="-20"/>
      <w:w w:val="100"/>
      <w:position w:val="0"/>
      <w:sz w:val="30"/>
      <w:szCs w:val="30"/>
      <w:u w:val="none"/>
      <w:lang w:val="nb-NO" w:eastAsia="nb-NO" w:bidi="nb-NO"/>
    </w:rPr>
  </w:style>
  <w:style w:type="character" w:customStyle="1" w:styleId="Bodytext7Georgia15ptNotBold">
    <w:name w:val="Body text (7) + Georgia;15 pt;Not Bold"/>
    <w:basedOn w:val="Bodytext7"/>
    <w:rPr>
      <w:rFonts w:ascii="Georgia" w:eastAsia="Georgia" w:hAnsi="Georgia" w:cs="Georgia"/>
      <w:b/>
      <w:bCs/>
      <w:i w:val="0"/>
      <w:iCs w:val="0"/>
      <w:smallCaps w:val="0"/>
      <w:strike w:val="0"/>
      <w:color w:val="000000"/>
      <w:spacing w:val="-10"/>
      <w:w w:val="100"/>
      <w:position w:val="0"/>
      <w:sz w:val="30"/>
      <w:szCs w:val="30"/>
      <w:u w:val="none"/>
      <w:lang w:val="nb-NO" w:eastAsia="nb-NO" w:bidi="nb-NO"/>
    </w:rPr>
  </w:style>
  <w:style w:type="character" w:customStyle="1" w:styleId="Bodytext710ptNotBoldSpacing0pt">
    <w:name w:val="Body text (7) + 10 pt;Not Bold;Spacing 0 pt"/>
    <w:basedOn w:val="Bodytext7"/>
    <w:rPr>
      <w:rFonts w:ascii="Times New Roman" w:eastAsia="Times New Roman" w:hAnsi="Times New Roman" w:cs="Times New Roman"/>
      <w:b/>
      <w:bCs/>
      <w:i w:val="0"/>
      <w:iCs w:val="0"/>
      <w:smallCaps w:val="0"/>
      <w:strike w:val="0"/>
      <w:color w:val="000000"/>
      <w:spacing w:val="0"/>
      <w:w w:val="100"/>
      <w:position w:val="0"/>
      <w:sz w:val="20"/>
      <w:szCs w:val="20"/>
      <w:u w:val="none"/>
      <w:lang w:val="nb-NO" w:eastAsia="nb-NO" w:bidi="nb-NO"/>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10"/>
      <w:w w:val="100"/>
      <w:position w:val="0"/>
      <w:sz w:val="36"/>
      <w:szCs w:val="36"/>
      <w:u w:val="single"/>
      <w:lang w:val="nb-NO" w:eastAsia="nb-NO" w:bidi="nb-NO"/>
    </w:rPr>
  </w:style>
  <w:style w:type="character" w:customStyle="1" w:styleId="Bodytext11TrebuchetMSBoldItalicSpacing-1pt1">
    <w:name w:val="Body text (11) + Trebuchet MS;Bold;Italic;Spacing -1 pt"/>
    <w:basedOn w:val="Bodytext11"/>
    <w:rPr>
      <w:rFonts w:ascii="Trebuchet MS" w:eastAsia="Trebuchet MS" w:hAnsi="Trebuchet MS" w:cs="Trebuchet MS"/>
      <w:b/>
      <w:bCs/>
      <w:i/>
      <w:iCs/>
      <w:smallCaps w:val="0"/>
      <w:strike w:val="0"/>
      <w:color w:val="000000"/>
      <w:spacing w:val="-20"/>
      <w:w w:val="100"/>
      <w:position w:val="0"/>
      <w:sz w:val="30"/>
      <w:szCs w:val="30"/>
      <w:u w:val="single"/>
      <w:lang w:val="nb-NO" w:eastAsia="nb-NO" w:bidi="nb-NO"/>
    </w:rPr>
  </w:style>
  <w:style w:type="character" w:customStyle="1" w:styleId="Bodytext11TimesNewRoman10ptItalicSpacing0pt">
    <w:name w:val="Body text (11) + Times New Roman;10 pt;Italic;Spacing 0 pt"/>
    <w:basedOn w:val="Bodytext11"/>
    <w:rPr>
      <w:rFonts w:ascii="Times New Roman" w:eastAsia="Times New Roman" w:hAnsi="Times New Roman" w:cs="Times New Roman"/>
      <w:b w:val="0"/>
      <w:bCs w:val="0"/>
      <w:i/>
      <w:iCs/>
      <w:smallCaps w:val="0"/>
      <w:strike w:val="0"/>
      <w:color w:val="000000"/>
      <w:spacing w:val="0"/>
      <w:w w:val="100"/>
      <w:position w:val="0"/>
      <w:sz w:val="20"/>
      <w:szCs w:val="20"/>
      <w:u w:val="none"/>
      <w:lang w:val="nb-NO" w:eastAsia="nb-NO" w:bidi="nb-NO"/>
    </w:rPr>
  </w:style>
  <w:style w:type="character" w:customStyle="1" w:styleId="Bodytext11TimesNewRoman10ptSpacing0pt">
    <w:name w:val="Body text (11) + Times New Roman;10 pt;Spacing 0 pt"/>
    <w:basedOn w:val="Bodytext1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nb-NO" w:eastAsia="nb-NO" w:bidi="nb-NO"/>
    </w:rPr>
  </w:style>
  <w:style w:type="character" w:customStyle="1" w:styleId="Bodytext11CourierNew14ptBoldSpacing0pt">
    <w:name w:val="Body text (11) + Courier New;14 pt;Bold;Spacing 0 pt"/>
    <w:basedOn w:val="Bodytext11"/>
    <w:rPr>
      <w:rFonts w:ascii="Courier New" w:eastAsia="Courier New" w:hAnsi="Courier New" w:cs="Courier New"/>
      <w:b/>
      <w:bCs/>
      <w:i w:val="0"/>
      <w:iCs w:val="0"/>
      <w:smallCaps w:val="0"/>
      <w:strike w:val="0"/>
      <w:color w:val="000000"/>
      <w:spacing w:val="0"/>
      <w:w w:val="100"/>
      <w:position w:val="0"/>
      <w:sz w:val="28"/>
      <w:szCs w:val="28"/>
      <w:u w:val="none"/>
      <w:lang w:val="nb-NO" w:eastAsia="nb-NO" w:bidi="nb-NO"/>
    </w:rPr>
  </w:style>
  <w:style w:type="character" w:customStyle="1" w:styleId="Bodytext2TrebuchetMS85ptNotItalic">
    <w:name w:val="Body text (2) + Trebuchet MS;8;5 pt;Not Italic"/>
    <w:basedOn w:val="Bodytext2"/>
    <w:rPr>
      <w:rFonts w:ascii="Trebuchet MS" w:eastAsia="Trebuchet MS" w:hAnsi="Trebuchet MS" w:cs="Trebuchet MS"/>
      <w:b w:val="0"/>
      <w:bCs w:val="0"/>
      <w:i/>
      <w:iCs/>
      <w:smallCaps w:val="0"/>
      <w:strike w:val="0"/>
      <w:color w:val="000000"/>
      <w:spacing w:val="0"/>
      <w:w w:val="100"/>
      <w:position w:val="0"/>
      <w:sz w:val="17"/>
      <w:szCs w:val="17"/>
      <w:u w:val="none"/>
      <w:lang w:val="nb-NO" w:eastAsia="nb-NO" w:bidi="nb-NO"/>
    </w:rPr>
  </w:style>
  <w:style w:type="character" w:customStyle="1" w:styleId="Brdtekst3">
    <w:name w:val="Brødtekst3"/>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nb-NO" w:eastAsia="nb-NO" w:bidi="nb-NO"/>
    </w:rPr>
  </w:style>
  <w:style w:type="character" w:customStyle="1" w:styleId="Picturecaption5">
    <w:name w:val="Picture caption (5)_"/>
    <w:basedOn w:val="Standardskriftforavsnitt"/>
    <w:link w:val="Picturecaption50"/>
    <w:rPr>
      <w:rFonts w:ascii="Times New Roman" w:eastAsia="Times New Roman" w:hAnsi="Times New Roman" w:cs="Times New Roman"/>
      <w:b w:val="0"/>
      <w:bCs w:val="0"/>
      <w:i w:val="0"/>
      <w:iCs w:val="0"/>
      <w:smallCaps w:val="0"/>
      <w:strike w:val="0"/>
      <w:sz w:val="11"/>
      <w:szCs w:val="11"/>
      <w:u w:val="none"/>
    </w:rPr>
  </w:style>
  <w:style w:type="character" w:customStyle="1" w:styleId="Heading1">
    <w:name w:val="Heading #1_"/>
    <w:basedOn w:val="Standardskriftforavsnitt"/>
    <w:link w:val="Heading10"/>
    <w:rPr>
      <w:rFonts w:ascii="Georgia" w:eastAsia="Georgia" w:hAnsi="Georgia" w:cs="Georgia"/>
      <w:b w:val="0"/>
      <w:bCs w:val="0"/>
      <w:i w:val="0"/>
      <w:iCs w:val="0"/>
      <w:smallCaps w:val="0"/>
      <w:strike w:val="0"/>
      <w:sz w:val="72"/>
      <w:szCs w:val="72"/>
      <w:u w:val="none"/>
    </w:rPr>
  </w:style>
  <w:style w:type="character" w:customStyle="1" w:styleId="Bodytext12">
    <w:name w:val="Body text (12)_"/>
    <w:basedOn w:val="Standardskriftforavsnitt"/>
    <w:link w:val="Bodytext120"/>
    <w:rPr>
      <w:rFonts w:ascii="Times New Roman" w:eastAsia="Times New Roman" w:hAnsi="Times New Roman" w:cs="Times New Roman"/>
      <w:b w:val="0"/>
      <w:bCs w:val="0"/>
      <w:i w:val="0"/>
      <w:iCs w:val="0"/>
      <w:smallCaps w:val="0"/>
      <w:strike w:val="0"/>
      <w:spacing w:val="60"/>
      <w:sz w:val="60"/>
      <w:szCs w:val="60"/>
      <w:u w:val="none"/>
    </w:rPr>
  </w:style>
  <w:style w:type="character" w:customStyle="1" w:styleId="Bodytext13">
    <w:name w:val="Body text (13)_"/>
    <w:basedOn w:val="Standardskriftforavsnitt"/>
    <w:link w:val="Bodytext130"/>
    <w:rPr>
      <w:rFonts w:ascii="Georgia" w:eastAsia="Georgia" w:hAnsi="Georgia" w:cs="Georgia"/>
      <w:b w:val="0"/>
      <w:bCs w:val="0"/>
      <w:i w:val="0"/>
      <w:iCs w:val="0"/>
      <w:smallCaps w:val="0"/>
      <w:strike w:val="0"/>
      <w:sz w:val="21"/>
      <w:szCs w:val="21"/>
      <w:u w:val="none"/>
    </w:rPr>
  </w:style>
  <w:style w:type="character" w:customStyle="1" w:styleId="Bodytext14">
    <w:name w:val="Body text (14)_"/>
    <w:basedOn w:val="Standardskriftforavsnitt"/>
    <w:link w:val="Bodytext140"/>
    <w:rPr>
      <w:rFonts w:ascii="Consolas" w:eastAsia="Consolas" w:hAnsi="Consolas" w:cs="Consolas"/>
      <w:b w:val="0"/>
      <w:bCs w:val="0"/>
      <w:i w:val="0"/>
      <w:iCs w:val="0"/>
      <w:smallCaps w:val="0"/>
      <w:strike w:val="0"/>
      <w:spacing w:val="20"/>
      <w:sz w:val="15"/>
      <w:szCs w:val="15"/>
      <w:u w:val="none"/>
    </w:rPr>
  </w:style>
  <w:style w:type="character" w:customStyle="1" w:styleId="Bodytext15">
    <w:name w:val="Body text (15)"/>
    <w:basedOn w:val="Standardskriftforavsnitt"/>
    <w:rPr>
      <w:rFonts w:ascii="Times New Roman" w:eastAsia="Times New Roman" w:hAnsi="Times New Roman" w:cs="Times New Roman"/>
      <w:b/>
      <w:bCs/>
      <w:i w:val="0"/>
      <w:iCs w:val="0"/>
      <w:smallCaps w:val="0"/>
      <w:strike w:val="0"/>
      <w:sz w:val="21"/>
      <w:szCs w:val="21"/>
      <w:u w:val="none"/>
    </w:rPr>
  </w:style>
  <w:style w:type="character" w:customStyle="1" w:styleId="Heading31">
    <w:name w:val="Heading #3"/>
    <w:basedOn w:val="Standardskriftforavsnitt"/>
    <w:rPr>
      <w:rFonts w:ascii="Times New Roman" w:eastAsia="Times New Roman" w:hAnsi="Times New Roman" w:cs="Times New Roman"/>
      <w:b/>
      <w:bCs/>
      <w:i w:val="0"/>
      <w:iCs w:val="0"/>
      <w:smallCaps w:val="0"/>
      <w:strike w:val="0"/>
      <w:spacing w:val="-10"/>
      <w:sz w:val="36"/>
      <w:szCs w:val="36"/>
      <w:u w:val="none"/>
    </w:rPr>
  </w:style>
  <w:style w:type="character" w:customStyle="1" w:styleId="Bodytext16">
    <w:name w:val="Body text (16)_"/>
    <w:basedOn w:val="Standardskriftforavsnitt"/>
    <w:link w:val="Bodytext160"/>
    <w:rPr>
      <w:rFonts w:ascii="Times New Roman" w:eastAsia="Times New Roman" w:hAnsi="Times New Roman" w:cs="Times New Roman"/>
      <w:b w:val="0"/>
      <w:bCs w:val="0"/>
      <w:i/>
      <w:iCs/>
      <w:smallCaps w:val="0"/>
      <w:strike w:val="0"/>
      <w:sz w:val="11"/>
      <w:szCs w:val="11"/>
      <w:u w:val="none"/>
    </w:rPr>
  </w:style>
  <w:style w:type="character" w:customStyle="1" w:styleId="Bodytext161">
    <w:name w:val="Body text (16)"/>
    <w:basedOn w:val="Bodytext16"/>
    <w:rPr>
      <w:rFonts w:ascii="Times New Roman" w:eastAsia="Times New Roman" w:hAnsi="Times New Roman" w:cs="Times New Roman"/>
      <w:b w:val="0"/>
      <w:bCs w:val="0"/>
      <w:i/>
      <w:iCs/>
      <w:smallCaps w:val="0"/>
      <w:strike/>
      <w:color w:val="000000"/>
      <w:spacing w:val="0"/>
      <w:w w:val="100"/>
      <w:position w:val="0"/>
      <w:sz w:val="11"/>
      <w:szCs w:val="11"/>
      <w:u w:val="none"/>
      <w:lang w:val="nb-NO" w:eastAsia="nb-NO" w:bidi="nb-NO"/>
    </w:rPr>
  </w:style>
  <w:style w:type="character" w:customStyle="1" w:styleId="Bodytext41">
    <w:name w:val="Body text (4)"/>
    <w:basedOn w:val="Standardskriftforavsnitt"/>
    <w:rPr>
      <w:rFonts w:ascii="Times New Roman" w:eastAsia="Times New Roman" w:hAnsi="Times New Roman" w:cs="Times New Roman"/>
      <w:b w:val="0"/>
      <w:bCs w:val="0"/>
      <w:i w:val="0"/>
      <w:iCs w:val="0"/>
      <w:smallCaps w:val="0"/>
      <w:strike w:val="0"/>
      <w:sz w:val="11"/>
      <w:szCs w:val="11"/>
      <w:u w:val="none"/>
    </w:rPr>
  </w:style>
  <w:style w:type="character" w:customStyle="1" w:styleId="Bodytext4Italic">
    <w:name w:val="Body text (4) + Italic"/>
    <w:basedOn w:val="Bodytext4"/>
    <w:rPr>
      <w:rFonts w:ascii="Times New Roman" w:eastAsia="Times New Roman" w:hAnsi="Times New Roman" w:cs="Times New Roman"/>
      <w:b w:val="0"/>
      <w:bCs w:val="0"/>
      <w:i/>
      <w:iCs/>
      <w:smallCaps w:val="0"/>
      <w:strike w:val="0"/>
      <w:color w:val="000000"/>
      <w:spacing w:val="0"/>
      <w:w w:val="100"/>
      <w:position w:val="0"/>
      <w:sz w:val="11"/>
      <w:szCs w:val="11"/>
      <w:u w:val="none"/>
      <w:lang w:val="nb-NO" w:eastAsia="nb-NO" w:bidi="nb-NO"/>
    </w:rPr>
  </w:style>
  <w:style w:type="character" w:customStyle="1" w:styleId="Picturecaption6">
    <w:name w:val="Picture caption (6)_"/>
    <w:basedOn w:val="Standardskriftforavsnitt"/>
    <w:link w:val="Picturecaption60"/>
    <w:rPr>
      <w:rFonts w:ascii="Times New Roman" w:eastAsia="Times New Roman" w:hAnsi="Times New Roman" w:cs="Times New Roman"/>
      <w:b w:val="0"/>
      <w:bCs w:val="0"/>
      <w:i w:val="0"/>
      <w:iCs w:val="0"/>
      <w:smallCaps w:val="0"/>
      <w:strike w:val="0"/>
      <w:sz w:val="11"/>
      <w:szCs w:val="11"/>
      <w:u w:val="none"/>
    </w:rPr>
  </w:style>
  <w:style w:type="character" w:customStyle="1" w:styleId="Picturecaption6ItalicSpacing0pt">
    <w:name w:val="Picture caption (6) + Italic;Spacing 0 pt"/>
    <w:basedOn w:val="Picturecaption6"/>
    <w:rPr>
      <w:rFonts w:ascii="Times New Roman" w:eastAsia="Times New Roman" w:hAnsi="Times New Roman" w:cs="Times New Roman"/>
      <w:b w:val="0"/>
      <w:bCs w:val="0"/>
      <w:i/>
      <w:iCs/>
      <w:smallCaps w:val="0"/>
      <w:strike w:val="0"/>
      <w:color w:val="000000"/>
      <w:spacing w:val="-10"/>
      <w:w w:val="100"/>
      <w:position w:val="0"/>
      <w:sz w:val="11"/>
      <w:szCs w:val="11"/>
      <w:u w:val="none"/>
      <w:lang w:val="nb-NO" w:eastAsia="nb-NO" w:bidi="nb-NO"/>
    </w:rPr>
  </w:style>
  <w:style w:type="character" w:customStyle="1" w:styleId="Picturecaption61">
    <w:name w:val="Picture caption (6)"/>
    <w:basedOn w:val="Picturecaption6"/>
    <w:rPr>
      <w:rFonts w:ascii="Times New Roman" w:eastAsia="Times New Roman" w:hAnsi="Times New Roman" w:cs="Times New Roman"/>
      <w:b w:val="0"/>
      <w:bCs w:val="0"/>
      <w:i w:val="0"/>
      <w:iCs w:val="0"/>
      <w:smallCaps w:val="0"/>
      <w:strike/>
      <w:color w:val="000000"/>
      <w:spacing w:val="0"/>
      <w:w w:val="100"/>
      <w:position w:val="0"/>
      <w:sz w:val="11"/>
      <w:szCs w:val="11"/>
      <w:u w:val="none"/>
      <w:lang w:val="nb-NO" w:eastAsia="nb-NO" w:bidi="nb-NO"/>
    </w:rPr>
  </w:style>
  <w:style w:type="character" w:customStyle="1" w:styleId="Bodytext7Georgia34ptNotBoldSpacing0pt">
    <w:name w:val="Body text (7) + Georgia;34 pt;Not Bold;Spacing 0 pt"/>
    <w:basedOn w:val="Bodytext7"/>
    <w:rPr>
      <w:rFonts w:ascii="Georgia" w:eastAsia="Georgia" w:hAnsi="Georgia" w:cs="Georgia"/>
      <w:b/>
      <w:bCs/>
      <w:i w:val="0"/>
      <w:iCs w:val="0"/>
      <w:smallCaps w:val="0"/>
      <w:strike w:val="0"/>
      <w:color w:val="000000"/>
      <w:spacing w:val="0"/>
      <w:w w:val="100"/>
      <w:position w:val="0"/>
      <w:sz w:val="68"/>
      <w:szCs w:val="68"/>
      <w:u w:val="none"/>
      <w:lang w:val="nb-NO" w:eastAsia="nb-NO" w:bidi="nb-NO"/>
    </w:rPr>
  </w:style>
  <w:style w:type="character" w:customStyle="1" w:styleId="Bodytext4Spacing-1pt">
    <w:name w:val="Body text (4) + Spacing -1 pt"/>
    <w:basedOn w:val="Bodytext4"/>
    <w:rPr>
      <w:rFonts w:ascii="Times New Roman" w:eastAsia="Times New Roman" w:hAnsi="Times New Roman" w:cs="Times New Roman"/>
      <w:b w:val="0"/>
      <w:bCs w:val="0"/>
      <w:i w:val="0"/>
      <w:iCs w:val="0"/>
      <w:smallCaps w:val="0"/>
      <w:strike w:val="0"/>
      <w:color w:val="000000"/>
      <w:spacing w:val="-20"/>
      <w:w w:val="100"/>
      <w:position w:val="0"/>
      <w:sz w:val="11"/>
      <w:szCs w:val="11"/>
      <w:u w:val="single"/>
      <w:lang w:val="nb-NO" w:eastAsia="nb-NO" w:bidi="nb-NO"/>
    </w:rPr>
  </w:style>
  <w:style w:type="character" w:customStyle="1" w:styleId="Bodytext4Spacing-1pt0">
    <w:name w:val="Body text (4) + Spacing -1 pt"/>
    <w:basedOn w:val="Bodytext4"/>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nb-NO" w:eastAsia="nb-NO" w:bidi="nb-NO"/>
    </w:rPr>
  </w:style>
  <w:style w:type="character" w:customStyle="1" w:styleId="Bodytext4Italic0">
    <w:name w:val="Body text (4) + Italic"/>
    <w:basedOn w:val="Bodytext4"/>
    <w:rPr>
      <w:rFonts w:ascii="Times New Roman" w:eastAsia="Times New Roman" w:hAnsi="Times New Roman" w:cs="Times New Roman"/>
      <w:b w:val="0"/>
      <w:bCs w:val="0"/>
      <w:i/>
      <w:iCs/>
      <w:smallCaps w:val="0"/>
      <w:strike w:val="0"/>
      <w:color w:val="000000"/>
      <w:spacing w:val="0"/>
      <w:w w:val="100"/>
      <w:position w:val="0"/>
      <w:sz w:val="11"/>
      <w:szCs w:val="11"/>
      <w:u w:val="none"/>
      <w:lang w:val="nb-NO" w:eastAsia="nb-NO" w:bidi="nb-NO"/>
    </w:rPr>
  </w:style>
  <w:style w:type="character" w:customStyle="1" w:styleId="Bodytext4Italic1">
    <w:name w:val="Body text (4) + Italic"/>
    <w:basedOn w:val="Bodytext4"/>
    <w:rPr>
      <w:rFonts w:ascii="Times New Roman" w:eastAsia="Times New Roman" w:hAnsi="Times New Roman" w:cs="Times New Roman"/>
      <w:b w:val="0"/>
      <w:bCs w:val="0"/>
      <w:i/>
      <w:iCs/>
      <w:smallCaps w:val="0"/>
      <w:strike/>
      <w:color w:val="000000"/>
      <w:spacing w:val="0"/>
      <w:w w:val="100"/>
      <w:position w:val="0"/>
      <w:sz w:val="11"/>
      <w:szCs w:val="11"/>
      <w:u w:val="none"/>
      <w:lang w:val="nb-NO" w:eastAsia="nb-NO" w:bidi="nb-NO"/>
    </w:rPr>
  </w:style>
  <w:style w:type="character" w:customStyle="1" w:styleId="Heading22">
    <w:name w:val="Heading #2 (2)_"/>
    <w:basedOn w:val="Standardskriftforavsnitt"/>
    <w:link w:val="Heading220"/>
    <w:rPr>
      <w:rFonts w:ascii="Times New Roman" w:eastAsia="Times New Roman" w:hAnsi="Times New Roman" w:cs="Times New Roman"/>
      <w:b w:val="0"/>
      <w:bCs w:val="0"/>
      <w:i/>
      <w:iCs/>
      <w:smallCaps w:val="0"/>
      <w:strike w:val="0"/>
      <w:spacing w:val="-20"/>
      <w:sz w:val="36"/>
      <w:szCs w:val="36"/>
      <w:u w:val="none"/>
    </w:rPr>
  </w:style>
  <w:style w:type="character" w:customStyle="1" w:styleId="Bodytext22">
    <w:name w:val="Body text (2)"/>
    <w:basedOn w:val="Bodytext2"/>
    <w:rPr>
      <w:rFonts w:ascii="Times New Roman" w:eastAsia="Times New Roman" w:hAnsi="Times New Roman" w:cs="Times New Roman"/>
      <w:b w:val="0"/>
      <w:bCs w:val="0"/>
      <w:i/>
      <w:iCs/>
      <w:smallCaps w:val="0"/>
      <w:strike/>
      <w:color w:val="000000"/>
      <w:spacing w:val="0"/>
      <w:w w:val="100"/>
      <w:position w:val="0"/>
      <w:sz w:val="20"/>
      <w:szCs w:val="20"/>
      <w:u w:val="none"/>
      <w:lang w:val="nb-NO" w:eastAsia="nb-NO" w:bidi="nb-NO"/>
    </w:rPr>
  </w:style>
  <w:style w:type="character" w:customStyle="1" w:styleId="Bodytext2Spacing1pt">
    <w:name w:val="Body text (2) + Spacing 1 pt"/>
    <w:basedOn w:val="Bodytext2"/>
    <w:rPr>
      <w:rFonts w:ascii="Times New Roman" w:eastAsia="Times New Roman" w:hAnsi="Times New Roman" w:cs="Times New Roman"/>
      <w:b w:val="0"/>
      <w:bCs w:val="0"/>
      <w:i/>
      <w:iCs/>
      <w:smallCaps w:val="0"/>
      <w:strike w:val="0"/>
      <w:color w:val="000000"/>
      <w:spacing w:val="20"/>
      <w:w w:val="100"/>
      <w:position w:val="0"/>
      <w:sz w:val="20"/>
      <w:szCs w:val="20"/>
      <w:u w:val="none"/>
      <w:lang w:val="nb-NO" w:eastAsia="nb-NO" w:bidi="nb-NO"/>
    </w:rPr>
  </w:style>
  <w:style w:type="character" w:customStyle="1" w:styleId="Bodytext17">
    <w:name w:val="Body text (17)"/>
    <w:basedOn w:val="Standardskriftforavsnitt"/>
    <w:rPr>
      <w:b w:val="0"/>
      <w:bCs w:val="0"/>
      <w:i w:val="0"/>
      <w:iCs w:val="0"/>
      <w:smallCaps w:val="0"/>
      <w:strike w:val="0"/>
      <w:spacing w:val="-10"/>
      <w:sz w:val="16"/>
      <w:szCs w:val="16"/>
      <w:u w:val="none"/>
    </w:rPr>
  </w:style>
  <w:style w:type="character" w:customStyle="1" w:styleId="Bodytext170">
    <w:name w:val="Body text (17)_"/>
    <w:basedOn w:val="Standardskriftforavsnitt"/>
    <w:link w:val="Bodytext171"/>
    <w:rPr>
      <w:b w:val="0"/>
      <w:bCs w:val="0"/>
      <w:i w:val="0"/>
      <w:iCs w:val="0"/>
      <w:smallCaps w:val="0"/>
      <w:strike w:val="0"/>
      <w:spacing w:val="-10"/>
      <w:sz w:val="16"/>
      <w:szCs w:val="16"/>
      <w:u w:val="none"/>
    </w:rPr>
  </w:style>
  <w:style w:type="character" w:customStyle="1" w:styleId="Tablecaption">
    <w:name w:val="Table caption_"/>
    <w:basedOn w:val="Standardskriftforavsnitt"/>
    <w:link w:val="Tablecaption0"/>
    <w:rPr>
      <w:rFonts w:ascii="Times New Roman" w:eastAsia="Times New Roman" w:hAnsi="Times New Roman" w:cs="Times New Roman"/>
      <w:b w:val="0"/>
      <w:bCs w:val="0"/>
      <w:i w:val="0"/>
      <w:iCs w:val="0"/>
      <w:smallCaps w:val="0"/>
      <w:strike w:val="0"/>
      <w:sz w:val="12"/>
      <w:szCs w:val="12"/>
      <w:u w:val="none"/>
    </w:rPr>
  </w:style>
  <w:style w:type="character" w:customStyle="1" w:styleId="Bodytext6pt">
    <w:name w:val="Body text + 6 pt"/>
    <w:basedOn w:val="Bodytex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nb-NO" w:eastAsia="nb-NO" w:bidi="nb-NO"/>
    </w:rPr>
  </w:style>
  <w:style w:type="character" w:customStyle="1" w:styleId="Bodytext150">
    <w:name w:val="Body text (15)_"/>
    <w:basedOn w:val="Standardskriftforavsnitt"/>
    <w:link w:val="Bodytext151"/>
    <w:rPr>
      <w:rFonts w:ascii="Times New Roman" w:eastAsia="Times New Roman" w:hAnsi="Times New Roman" w:cs="Times New Roman"/>
      <w:b/>
      <w:bCs/>
      <w:i w:val="0"/>
      <w:iCs w:val="0"/>
      <w:smallCaps w:val="0"/>
      <w:strike w:val="0"/>
      <w:sz w:val="21"/>
      <w:szCs w:val="21"/>
      <w:u w:val="none"/>
    </w:rPr>
  </w:style>
  <w:style w:type="paragraph" w:customStyle="1" w:styleId="Heading40">
    <w:name w:val="Heading #4"/>
    <w:basedOn w:val="Normal"/>
    <w:link w:val="Heading4"/>
    <w:pPr>
      <w:shd w:val="clear" w:color="auto" w:fill="FFFFFF"/>
      <w:spacing w:line="0" w:lineRule="atLeast"/>
      <w:outlineLvl w:val="3"/>
    </w:pPr>
    <w:rPr>
      <w:rFonts w:ascii="Times New Roman" w:eastAsia="Times New Roman" w:hAnsi="Times New Roman" w:cs="Times New Roman"/>
      <w:b/>
      <w:bCs/>
      <w:spacing w:val="-10"/>
      <w:sz w:val="36"/>
      <w:szCs w:val="36"/>
    </w:rPr>
  </w:style>
  <w:style w:type="paragraph" w:customStyle="1" w:styleId="Headerorfooter0">
    <w:name w:val="Header or footer"/>
    <w:basedOn w:val="Normal"/>
    <w:link w:val="Headerorfooter"/>
    <w:pPr>
      <w:shd w:val="clear" w:color="auto" w:fill="FFFFFF"/>
      <w:spacing w:line="0" w:lineRule="atLeast"/>
    </w:pPr>
    <w:rPr>
      <w:rFonts w:ascii="Trebuchet MS" w:eastAsia="Trebuchet MS" w:hAnsi="Trebuchet MS" w:cs="Trebuchet MS"/>
      <w:b/>
      <w:bCs/>
      <w:spacing w:val="10"/>
      <w:sz w:val="14"/>
      <w:szCs w:val="14"/>
    </w:rPr>
  </w:style>
  <w:style w:type="paragraph" w:customStyle="1" w:styleId="Brdtekst4">
    <w:name w:val="Brødtekst4"/>
    <w:basedOn w:val="Normal"/>
    <w:link w:val="Bodytext"/>
    <w:pPr>
      <w:shd w:val="clear" w:color="auto" w:fill="FFFFFF"/>
      <w:spacing w:line="235" w:lineRule="exact"/>
      <w:ind w:hanging="280"/>
      <w:jc w:val="both"/>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line="0" w:lineRule="atLeast"/>
    </w:pPr>
    <w:rPr>
      <w:rFonts w:ascii="Times New Roman" w:eastAsia="Times New Roman" w:hAnsi="Times New Roman" w:cs="Times New Roman"/>
      <w:i/>
      <w:iCs/>
      <w:sz w:val="20"/>
      <w:szCs w:val="20"/>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i/>
      <w:iCs/>
      <w:sz w:val="20"/>
      <w:szCs w:val="20"/>
    </w:rPr>
  </w:style>
  <w:style w:type="paragraph" w:customStyle="1" w:styleId="Picturecaption20">
    <w:name w:val="Picture caption (2)"/>
    <w:basedOn w:val="Normal"/>
    <w:link w:val="Picturecaption2"/>
    <w:pPr>
      <w:shd w:val="clear" w:color="auto" w:fill="FFFFFF"/>
      <w:spacing w:line="0" w:lineRule="atLeast"/>
      <w:jc w:val="both"/>
    </w:pPr>
    <w:rPr>
      <w:rFonts w:ascii="Trebuchet MS" w:eastAsia="Trebuchet MS" w:hAnsi="Trebuchet MS" w:cs="Trebuchet MS"/>
      <w:b/>
      <w:bCs/>
      <w:spacing w:val="10"/>
      <w:sz w:val="14"/>
      <w:szCs w:val="14"/>
    </w:rPr>
  </w:style>
  <w:style w:type="paragraph" w:customStyle="1" w:styleId="Bodytext50">
    <w:name w:val="Body text (5)"/>
    <w:basedOn w:val="Normal"/>
    <w:link w:val="Bodytext5"/>
    <w:pPr>
      <w:shd w:val="clear" w:color="auto" w:fill="FFFFFF"/>
      <w:spacing w:line="0" w:lineRule="atLeast"/>
    </w:pPr>
    <w:rPr>
      <w:rFonts w:ascii="Trebuchet MS" w:eastAsia="Trebuchet MS" w:hAnsi="Trebuchet MS" w:cs="Trebuchet MS"/>
      <w:b/>
      <w:bCs/>
      <w:spacing w:val="-10"/>
      <w:sz w:val="54"/>
      <w:szCs w:val="54"/>
    </w:rPr>
  </w:style>
  <w:style w:type="paragraph" w:customStyle="1" w:styleId="Bodytext30">
    <w:name w:val="Body text (3)"/>
    <w:basedOn w:val="Normal"/>
    <w:link w:val="Bodytext3"/>
    <w:pPr>
      <w:shd w:val="clear" w:color="auto" w:fill="FFFFFF"/>
      <w:spacing w:line="134" w:lineRule="exact"/>
      <w:jc w:val="both"/>
    </w:pPr>
    <w:rPr>
      <w:rFonts w:ascii="Trebuchet MS" w:eastAsia="Trebuchet MS" w:hAnsi="Trebuchet MS" w:cs="Trebuchet MS"/>
      <w:sz w:val="12"/>
      <w:szCs w:val="12"/>
    </w:rPr>
  </w:style>
  <w:style w:type="paragraph" w:customStyle="1" w:styleId="Bodytext40">
    <w:name w:val="Body text (4)"/>
    <w:basedOn w:val="Normal"/>
    <w:link w:val="Bodytext4"/>
    <w:pPr>
      <w:shd w:val="clear" w:color="auto" w:fill="FFFFFF"/>
      <w:spacing w:line="110" w:lineRule="exact"/>
      <w:jc w:val="both"/>
    </w:pPr>
    <w:rPr>
      <w:rFonts w:ascii="Times New Roman" w:eastAsia="Times New Roman" w:hAnsi="Times New Roman" w:cs="Times New Roman"/>
      <w:sz w:val="11"/>
      <w:szCs w:val="11"/>
    </w:rPr>
  </w:style>
  <w:style w:type="paragraph" w:customStyle="1" w:styleId="Heading30">
    <w:name w:val="Heading #3"/>
    <w:basedOn w:val="Normal"/>
    <w:link w:val="Heading3"/>
    <w:pPr>
      <w:shd w:val="clear" w:color="auto" w:fill="FFFFFF"/>
      <w:spacing w:line="0" w:lineRule="atLeast"/>
      <w:outlineLvl w:val="2"/>
    </w:pPr>
    <w:rPr>
      <w:rFonts w:ascii="Times New Roman" w:eastAsia="Times New Roman" w:hAnsi="Times New Roman" w:cs="Times New Roman"/>
      <w:b/>
      <w:bCs/>
      <w:spacing w:val="-10"/>
      <w:sz w:val="36"/>
      <w:szCs w:val="36"/>
    </w:rPr>
  </w:style>
  <w:style w:type="paragraph" w:customStyle="1" w:styleId="Bodytext60">
    <w:name w:val="Body text (6)"/>
    <w:basedOn w:val="Normal"/>
    <w:link w:val="Bodytext6"/>
    <w:pPr>
      <w:shd w:val="clear" w:color="auto" w:fill="FFFFFF"/>
      <w:spacing w:line="874" w:lineRule="exact"/>
      <w:jc w:val="both"/>
    </w:pPr>
    <w:rPr>
      <w:rFonts w:ascii="Georgia" w:eastAsia="Georgia" w:hAnsi="Georgia" w:cs="Georgia"/>
      <w:sz w:val="68"/>
      <w:szCs w:val="68"/>
    </w:rPr>
  </w:style>
  <w:style w:type="paragraph" w:customStyle="1" w:styleId="Bodytext70">
    <w:name w:val="Body text (7)"/>
    <w:basedOn w:val="Normal"/>
    <w:link w:val="Bodytext7"/>
    <w:pPr>
      <w:shd w:val="clear" w:color="auto" w:fill="FFFFFF"/>
      <w:spacing w:line="0" w:lineRule="atLeast"/>
    </w:pPr>
    <w:rPr>
      <w:rFonts w:ascii="Times New Roman" w:eastAsia="Times New Roman" w:hAnsi="Times New Roman" w:cs="Times New Roman"/>
      <w:b/>
      <w:bCs/>
      <w:spacing w:val="-10"/>
      <w:sz w:val="36"/>
      <w:szCs w:val="36"/>
    </w:rPr>
  </w:style>
  <w:style w:type="paragraph" w:customStyle="1" w:styleId="Picturecaption30">
    <w:name w:val="Picture caption (3)"/>
    <w:basedOn w:val="Normal"/>
    <w:link w:val="Picturecaption3"/>
    <w:pPr>
      <w:shd w:val="clear" w:color="auto" w:fill="FFFFFF"/>
      <w:spacing w:line="0" w:lineRule="atLeast"/>
    </w:pPr>
    <w:rPr>
      <w:rFonts w:ascii="Times New Roman" w:eastAsia="Times New Roman" w:hAnsi="Times New Roman" w:cs="Times New Roman"/>
      <w:sz w:val="20"/>
      <w:szCs w:val="20"/>
    </w:rPr>
  </w:style>
  <w:style w:type="paragraph" w:customStyle="1" w:styleId="Bodytext80">
    <w:name w:val="Body text (8)"/>
    <w:basedOn w:val="Normal"/>
    <w:link w:val="Bodytext8"/>
    <w:pPr>
      <w:shd w:val="clear" w:color="auto" w:fill="FFFFFF"/>
      <w:spacing w:line="0" w:lineRule="atLeast"/>
    </w:pPr>
    <w:rPr>
      <w:rFonts w:ascii="Trebuchet MS" w:eastAsia="Trebuchet MS" w:hAnsi="Trebuchet MS" w:cs="Trebuchet MS"/>
      <w:b/>
      <w:bCs/>
      <w:spacing w:val="10"/>
      <w:sz w:val="14"/>
      <w:szCs w:val="14"/>
    </w:rPr>
  </w:style>
  <w:style w:type="paragraph" w:customStyle="1" w:styleId="Bodytext90">
    <w:name w:val="Body text (9)"/>
    <w:basedOn w:val="Normal"/>
    <w:link w:val="Bodytext9"/>
    <w:pPr>
      <w:shd w:val="clear" w:color="auto" w:fill="FFFFFF"/>
      <w:spacing w:line="0" w:lineRule="atLeast"/>
    </w:pPr>
    <w:rPr>
      <w:rFonts w:ascii="Trebuchet MS" w:eastAsia="Trebuchet MS" w:hAnsi="Trebuchet MS" w:cs="Trebuchet MS"/>
      <w:b/>
      <w:bCs/>
      <w:spacing w:val="20"/>
      <w:sz w:val="19"/>
      <w:szCs w:val="19"/>
    </w:rPr>
  </w:style>
  <w:style w:type="paragraph" w:customStyle="1" w:styleId="Picturecaption40">
    <w:name w:val="Picture caption (4)"/>
    <w:basedOn w:val="Normal"/>
    <w:link w:val="Picturecaption4"/>
    <w:pPr>
      <w:shd w:val="clear" w:color="auto" w:fill="FFFFFF"/>
      <w:spacing w:line="0" w:lineRule="atLeast"/>
    </w:pPr>
    <w:rPr>
      <w:rFonts w:ascii="Georgia" w:eastAsia="Georgia" w:hAnsi="Georgia" w:cs="Georgia"/>
      <w:sz w:val="68"/>
      <w:szCs w:val="68"/>
    </w:rPr>
  </w:style>
  <w:style w:type="paragraph" w:customStyle="1" w:styleId="Bodytext100">
    <w:name w:val="Body text (10)"/>
    <w:basedOn w:val="Normal"/>
    <w:link w:val="Bodytext10"/>
    <w:pPr>
      <w:shd w:val="clear" w:color="auto" w:fill="FFFFFF"/>
      <w:spacing w:line="0" w:lineRule="atLeast"/>
    </w:pPr>
    <w:rPr>
      <w:rFonts w:ascii="Times New Roman" w:eastAsia="Times New Roman" w:hAnsi="Times New Roman" w:cs="Times New Roman"/>
      <w:sz w:val="32"/>
      <w:szCs w:val="32"/>
    </w:rPr>
  </w:style>
  <w:style w:type="paragraph" w:customStyle="1" w:styleId="Heading20">
    <w:name w:val="Heading #2"/>
    <w:basedOn w:val="Normal"/>
    <w:link w:val="Heading2"/>
    <w:pPr>
      <w:shd w:val="clear" w:color="auto" w:fill="FFFFFF"/>
      <w:spacing w:line="0" w:lineRule="atLeast"/>
      <w:jc w:val="right"/>
      <w:outlineLvl w:val="1"/>
    </w:pPr>
    <w:rPr>
      <w:rFonts w:ascii="Times New Roman" w:eastAsia="Times New Roman" w:hAnsi="Times New Roman" w:cs="Times New Roman"/>
      <w:sz w:val="42"/>
      <w:szCs w:val="42"/>
    </w:rPr>
  </w:style>
  <w:style w:type="paragraph" w:customStyle="1" w:styleId="Bodytext110">
    <w:name w:val="Body text (11)"/>
    <w:basedOn w:val="Normal"/>
    <w:link w:val="Bodytext11"/>
    <w:pPr>
      <w:shd w:val="clear" w:color="auto" w:fill="FFFFFF"/>
      <w:spacing w:line="470" w:lineRule="exact"/>
      <w:jc w:val="both"/>
    </w:pPr>
    <w:rPr>
      <w:rFonts w:ascii="Georgia" w:eastAsia="Georgia" w:hAnsi="Georgia" w:cs="Georgia"/>
      <w:spacing w:val="-10"/>
      <w:sz w:val="30"/>
      <w:szCs w:val="30"/>
    </w:rPr>
  </w:style>
  <w:style w:type="paragraph" w:customStyle="1" w:styleId="Picturecaption50">
    <w:name w:val="Picture caption (5)"/>
    <w:basedOn w:val="Normal"/>
    <w:link w:val="Picturecaption5"/>
    <w:pPr>
      <w:shd w:val="clear" w:color="auto" w:fill="FFFFFF"/>
      <w:spacing w:line="0" w:lineRule="atLeast"/>
    </w:pPr>
    <w:rPr>
      <w:rFonts w:ascii="Times New Roman" w:eastAsia="Times New Roman" w:hAnsi="Times New Roman" w:cs="Times New Roman"/>
      <w:sz w:val="11"/>
      <w:szCs w:val="11"/>
    </w:rPr>
  </w:style>
  <w:style w:type="paragraph" w:customStyle="1" w:styleId="Heading10">
    <w:name w:val="Heading #1"/>
    <w:basedOn w:val="Normal"/>
    <w:link w:val="Heading1"/>
    <w:pPr>
      <w:shd w:val="clear" w:color="auto" w:fill="FFFFFF"/>
      <w:spacing w:line="835" w:lineRule="exact"/>
      <w:jc w:val="center"/>
      <w:outlineLvl w:val="0"/>
    </w:pPr>
    <w:rPr>
      <w:rFonts w:ascii="Georgia" w:eastAsia="Georgia" w:hAnsi="Georgia" w:cs="Georgia"/>
      <w:sz w:val="72"/>
      <w:szCs w:val="72"/>
    </w:rPr>
  </w:style>
  <w:style w:type="paragraph" w:customStyle="1" w:styleId="Bodytext120">
    <w:name w:val="Body text (12)"/>
    <w:basedOn w:val="Normal"/>
    <w:link w:val="Bodytext12"/>
    <w:pPr>
      <w:shd w:val="clear" w:color="auto" w:fill="FFFFFF"/>
      <w:spacing w:line="835" w:lineRule="exact"/>
      <w:jc w:val="center"/>
    </w:pPr>
    <w:rPr>
      <w:rFonts w:ascii="Times New Roman" w:eastAsia="Times New Roman" w:hAnsi="Times New Roman" w:cs="Times New Roman"/>
      <w:spacing w:val="60"/>
      <w:sz w:val="60"/>
      <w:szCs w:val="60"/>
    </w:rPr>
  </w:style>
  <w:style w:type="paragraph" w:customStyle="1" w:styleId="Bodytext130">
    <w:name w:val="Body text (13)"/>
    <w:basedOn w:val="Normal"/>
    <w:link w:val="Bodytext13"/>
    <w:pPr>
      <w:shd w:val="clear" w:color="auto" w:fill="FFFFFF"/>
      <w:spacing w:line="835" w:lineRule="exact"/>
    </w:pPr>
    <w:rPr>
      <w:rFonts w:ascii="Georgia" w:eastAsia="Georgia" w:hAnsi="Georgia" w:cs="Georgia"/>
      <w:sz w:val="21"/>
      <w:szCs w:val="21"/>
    </w:rPr>
  </w:style>
  <w:style w:type="paragraph" w:customStyle="1" w:styleId="Bodytext140">
    <w:name w:val="Body text (14)"/>
    <w:basedOn w:val="Normal"/>
    <w:link w:val="Bodytext14"/>
    <w:pPr>
      <w:shd w:val="clear" w:color="auto" w:fill="FFFFFF"/>
      <w:spacing w:line="365" w:lineRule="exact"/>
    </w:pPr>
    <w:rPr>
      <w:rFonts w:ascii="Consolas" w:eastAsia="Consolas" w:hAnsi="Consolas" w:cs="Consolas"/>
      <w:spacing w:val="20"/>
      <w:sz w:val="15"/>
      <w:szCs w:val="15"/>
    </w:rPr>
  </w:style>
  <w:style w:type="paragraph" w:customStyle="1" w:styleId="Bodytext151">
    <w:name w:val="Body text (15)"/>
    <w:basedOn w:val="Normal"/>
    <w:link w:val="Bodytext150"/>
    <w:pPr>
      <w:shd w:val="clear" w:color="auto" w:fill="FFFFFF"/>
      <w:spacing w:line="0" w:lineRule="atLeast"/>
    </w:pPr>
    <w:rPr>
      <w:rFonts w:ascii="Times New Roman" w:eastAsia="Times New Roman" w:hAnsi="Times New Roman" w:cs="Times New Roman"/>
      <w:b/>
      <w:bCs/>
      <w:sz w:val="21"/>
      <w:szCs w:val="21"/>
    </w:rPr>
  </w:style>
  <w:style w:type="paragraph" w:customStyle="1" w:styleId="Bodytext160">
    <w:name w:val="Body text (16)"/>
    <w:basedOn w:val="Normal"/>
    <w:link w:val="Bodytext16"/>
    <w:pPr>
      <w:shd w:val="clear" w:color="auto" w:fill="FFFFFF"/>
      <w:spacing w:line="0" w:lineRule="atLeast"/>
      <w:jc w:val="both"/>
    </w:pPr>
    <w:rPr>
      <w:rFonts w:ascii="Times New Roman" w:eastAsia="Times New Roman" w:hAnsi="Times New Roman" w:cs="Times New Roman"/>
      <w:i/>
      <w:iCs/>
      <w:sz w:val="11"/>
      <w:szCs w:val="11"/>
    </w:rPr>
  </w:style>
  <w:style w:type="paragraph" w:customStyle="1" w:styleId="Picturecaption60">
    <w:name w:val="Picture caption (6)"/>
    <w:basedOn w:val="Normal"/>
    <w:link w:val="Picturecaption6"/>
    <w:pPr>
      <w:shd w:val="clear" w:color="auto" w:fill="FFFFFF"/>
      <w:spacing w:line="0" w:lineRule="atLeast"/>
      <w:jc w:val="both"/>
    </w:pPr>
    <w:rPr>
      <w:rFonts w:ascii="Times New Roman" w:eastAsia="Times New Roman" w:hAnsi="Times New Roman" w:cs="Times New Roman"/>
      <w:sz w:val="11"/>
      <w:szCs w:val="11"/>
    </w:rPr>
  </w:style>
  <w:style w:type="paragraph" w:customStyle="1" w:styleId="Heading220">
    <w:name w:val="Heading #2 (2)"/>
    <w:basedOn w:val="Normal"/>
    <w:link w:val="Heading22"/>
    <w:pPr>
      <w:shd w:val="clear" w:color="auto" w:fill="FFFFFF"/>
      <w:spacing w:line="0" w:lineRule="atLeast"/>
      <w:jc w:val="right"/>
      <w:outlineLvl w:val="1"/>
    </w:pPr>
    <w:rPr>
      <w:rFonts w:ascii="Times New Roman" w:eastAsia="Times New Roman" w:hAnsi="Times New Roman" w:cs="Times New Roman"/>
      <w:i/>
      <w:iCs/>
      <w:spacing w:val="-20"/>
      <w:sz w:val="36"/>
      <w:szCs w:val="36"/>
    </w:rPr>
  </w:style>
  <w:style w:type="paragraph" w:customStyle="1" w:styleId="Bodytext171">
    <w:name w:val="Body text (17)"/>
    <w:basedOn w:val="Normal"/>
    <w:link w:val="Bodytext170"/>
    <w:pPr>
      <w:shd w:val="clear" w:color="auto" w:fill="FFFFFF"/>
      <w:spacing w:line="154" w:lineRule="exact"/>
      <w:ind w:hanging="440"/>
    </w:pPr>
    <w:rPr>
      <w:spacing w:val="-10"/>
      <w:sz w:val="16"/>
      <w:szCs w:val="16"/>
    </w:rPr>
  </w:style>
  <w:style w:type="paragraph" w:customStyle="1" w:styleId="Tablecaption0">
    <w:name w:val="Table caption"/>
    <w:basedOn w:val="Normal"/>
    <w:link w:val="Tablecaption"/>
    <w:pPr>
      <w:shd w:val="clear" w:color="auto" w:fill="FFFFFF"/>
      <w:spacing w:line="154" w:lineRule="exact"/>
      <w:jc w:val="both"/>
    </w:pPr>
    <w:rPr>
      <w:rFonts w:ascii="Times New Roman" w:eastAsia="Times New Roman" w:hAnsi="Times New Roman" w:cs="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15204</Words>
  <Characters>80584</Characters>
  <Application>Microsoft Office Word</Application>
  <DocSecurity>0</DocSecurity>
  <Lines>671</Lines>
  <Paragraphs>191</Paragraphs>
  <ScaleCrop>false</ScaleCrop>
  <HeadingPairs>
    <vt:vector size="2" baseType="variant">
      <vt:variant>
        <vt:lpstr>Tittel</vt:lpstr>
      </vt:variant>
      <vt:variant>
        <vt:i4>1</vt:i4>
      </vt:variant>
    </vt:vector>
  </HeadingPairs>
  <TitlesOfParts>
    <vt:vector size="1" baseType="lpstr">
      <vt:lpstr/>
    </vt:vector>
  </TitlesOfParts>
  <Company>Arkivverket</Company>
  <LinksUpToDate>false</LinksUpToDate>
  <CharactersWithSpaces>95597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Ostrom</dc:creator>
  <cp:lastModifiedBy>John Ostrom</cp:lastModifiedBy>
  <cp:revision>2</cp:revision>
  <dcterms:created xsi:type="dcterms:W3CDTF">2016-11-07T12:50:00Z</dcterms:created>
  <dcterms:modified xsi:type="dcterms:W3CDTF">2016-11-07T12:50:00Z</dcterms:modified>
</cp:coreProperties>
</file>